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-868680</wp:posOffset>
            </wp:positionV>
            <wp:extent cx="638175" cy="762000"/>
            <wp:effectExtent l="19050" t="0" r="9525" b="0"/>
            <wp:wrapNone/>
            <wp:docPr id="6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3D1" w:rsidRPr="007245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F7" w:rsidRDefault="007475A8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ТВЕРДОХЛЕБОВСКОГО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F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6A6AD2" w:rsidRPr="006A6AD2">
        <w:rPr>
          <w:rFonts w:ascii="Times New Roman" w:hAnsi="Times New Roman"/>
          <w:sz w:val="28"/>
          <w:szCs w:val="28"/>
        </w:rPr>
        <w:t>»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7A6F58">
        <w:rPr>
          <w:rFonts w:ascii="Times New Roman" w:hAnsi="Times New Roman"/>
          <w:sz w:val="28"/>
          <w:szCs w:val="28"/>
        </w:rPr>
        <w:t xml:space="preserve">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A6F58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1C7B6F">
        <w:rPr>
          <w:rFonts w:ascii="Times New Roman" w:hAnsi="Times New Roman"/>
          <w:sz w:val="28"/>
          <w:szCs w:val="28"/>
        </w:rPr>
        <w:tab/>
      </w:r>
      <w:r w:rsidR="00141C7D">
        <w:rPr>
          <w:rFonts w:ascii="Times New Roman" w:hAnsi="Times New Roman"/>
          <w:sz w:val="28"/>
          <w:szCs w:val="28"/>
        </w:rPr>
        <w:t>ПРОЕКТ</w:t>
      </w:r>
    </w:p>
    <w:p w:rsidR="009E13D1" w:rsidRPr="006A6AD2" w:rsidRDefault="008A597A" w:rsidP="006A6AD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вердохлебовка</w:t>
      </w:r>
      <w:proofErr w:type="spellEnd"/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5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7B53B0" w:rsidRDefault="007B53B0" w:rsidP="007B53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97A" w:rsidRPr="007B53B0">
        <w:rPr>
          <w:rFonts w:ascii="Times New Roman" w:eastAsia="Calibri" w:hAnsi="Times New Roman"/>
          <w:sz w:val="28"/>
          <w:szCs w:val="28"/>
          <w:lang w:eastAsia="en-US"/>
        </w:rPr>
        <w:t>Твердохлебовского</w:t>
      </w:r>
      <w:proofErr w:type="spellEnd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7B53B0" w:rsidRDefault="007B53B0" w:rsidP="007B53B0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        2.Признать утратившим силу постановление администрации </w:t>
      </w:r>
      <w:proofErr w:type="spellStart"/>
      <w:r w:rsidRPr="007B53B0">
        <w:rPr>
          <w:rFonts w:ascii="Times New Roman" w:hAnsi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Богучарского муниципального района Воронежской области от </w:t>
      </w:r>
      <w:r w:rsidR="00E91496">
        <w:rPr>
          <w:rFonts w:ascii="Times New Roman" w:hAnsi="Times New Roman"/>
          <w:b w:val="0"/>
          <w:sz w:val="28"/>
          <w:szCs w:val="28"/>
        </w:rPr>
        <w:t>09.1</w:t>
      </w:r>
      <w:r w:rsidR="007A6F58">
        <w:rPr>
          <w:rFonts w:ascii="Times New Roman" w:hAnsi="Times New Roman"/>
          <w:b w:val="0"/>
          <w:sz w:val="28"/>
          <w:szCs w:val="28"/>
        </w:rPr>
        <w:t>1</w:t>
      </w:r>
      <w:r w:rsidR="00E91496">
        <w:rPr>
          <w:rFonts w:ascii="Times New Roman" w:hAnsi="Times New Roman"/>
          <w:b w:val="0"/>
          <w:sz w:val="28"/>
          <w:szCs w:val="28"/>
        </w:rPr>
        <w:t>.202</w:t>
      </w:r>
      <w:r w:rsidR="007A6F58">
        <w:rPr>
          <w:rFonts w:ascii="Times New Roman" w:hAnsi="Times New Roman"/>
          <w:b w:val="0"/>
          <w:sz w:val="28"/>
          <w:szCs w:val="28"/>
        </w:rPr>
        <w:t>3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№ </w:t>
      </w:r>
      <w:r w:rsidR="007A6F58">
        <w:rPr>
          <w:rFonts w:ascii="Times New Roman" w:hAnsi="Times New Roman"/>
          <w:b w:val="0"/>
          <w:sz w:val="28"/>
          <w:szCs w:val="28"/>
        </w:rPr>
        <w:t>65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контроля в сфере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благоустройства на территории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B53B0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B53B0" w:rsidRPr="007B53B0" w:rsidRDefault="007B53B0" w:rsidP="007B53B0">
      <w:pPr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9E13D1" w:rsidRPr="008A597A" w:rsidRDefault="008A597A" w:rsidP="008A597A">
      <w:pPr>
        <w:pStyle w:val="a8"/>
        <w:ind w:firstLine="0"/>
      </w:pPr>
      <w:r w:rsidRPr="008A597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6AD2" w:rsidRPr="008A597A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A6AD2" w:rsidRPr="008A597A">
        <w:rPr>
          <w:rFonts w:ascii="Times New Roman" w:hAnsi="Times New Roman"/>
          <w:sz w:val="28"/>
          <w:szCs w:val="28"/>
        </w:rPr>
        <w:t>поселения</w:t>
      </w:r>
      <w:r w:rsidR="006A6AD2" w:rsidRPr="006A6AD2">
        <w:t xml:space="preserve">                      </w:t>
      </w:r>
      <w:r w:rsidRPr="008A597A">
        <w:rPr>
          <w:rFonts w:ascii="Times New Roman" w:hAnsi="Times New Roman"/>
          <w:sz w:val="28"/>
          <w:szCs w:val="28"/>
        </w:rPr>
        <w:t>А.Н. Калашников</w:t>
      </w:r>
      <w:r w:rsidR="009E13D1" w:rsidRPr="006A6AD2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A6AD2" w:rsidRPr="006A6AD2">
        <w:rPr>
          <w:rFonts w:ascii="Times New Roman" w:hAnsi="Times New Roman"/>
          <w:sz w:val="28"/>
          <w:szCs w:val="28"/>
        </w:rPr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A597A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24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5C06E9">
        <w:rPr>
          <w:rFonts w:ascii="Times New Roman" w:hAnsi="Times New Roman"/>
          <w:sz w:val="28"/>
          <w:szCs w:val="28"/>
        </w:rPr>
        <w:t xml:space="preserve"> 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7A6F58">
        <w:rPr>
          <w:rFonts w:ascii="Times New Roman" w:hAnsi="Times New Roman"/>
          <w:sz w:val="28"/>
          <w:szCs w:val="28"/>
        </w:rPr>
        <w:t xml:space="preserve">      </w:t>
      </w:r>
      <w:r w:rsidR="00404CDF">
        <w:rPr>
          <w:rFonts w:ascii="Times New Roman" w:hAnsi="Times New Roman"/>
          <w:sz w:val="28"/>
          <w:szCs w:val="28"/>
        </w:rPr>
        <w:t>.202</w:t>
      </w:r>
      <w:r w:rsidR="007A6F58">
        <w:rPr>
          <w:rFonts w:ascii="Times New Roman" w:hAnsi="Times New Roman"/>
          <w:sz w:val="28"/>
          <w:szCs w:val="28"/>
        </w:rPr>
        <w:t>4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 №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404CDF">
        <w:rPr>
          <w:rFonts w:ascii="Times New Roman" w:hAnsi="Times New Roman"/>
          <w:sz w:val="28"/>
          <w:szCs w:val="28"/>
        </w:rPr>
        <w:t xml:space="preserve">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7A6F58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Твердохлебовского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021FE">
        <w:rPr>
          <w:rFonts w:ascii="Times New Roman" w:hAnsi="Times New Roman"/>
          <w:sz w:val="28"/>
        </w:rPr>
        <w:t>сельского поселения Богучарского муниципального района Воронежской области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b/>
          <w:bCs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Раздел 1. Анализ текущего состояния  муниципального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color w:val="666666"/>
          <w:sz w:val="28"/>
          <w:szCs w:val="28"/>
        </w:rPr>
        <w:t>контроля в сфере благоустройства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 xml:space="preserve">1.1 Муниципальный контроль в сфере благоустройства на территории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сельского поселения осуществляется в соответствии с Федеральны</w:t>
      </w:r>
      <w:r>
        <w:rPr>
          <w:rFonts w:ascii="Times New Roman" w:hAnsi="Times New Roman"/>
          <w:color w:val="666666"/>
          <w:sz w:val="28"/>
          <w:szCs w:val="28"/>
        </w:rPr>
        <w:t>м законом от 31.07.2020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color w:val="666666"/>
          <w:sz w:val="28"/>
          <w:szCs w:val="28"/>
        </w:rPr>
        <w:t>еральным законом от 11.06.2021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666666"/>
          <w:sz w:val="28"/>
          <w:szCs w:val="28"/>
        </w:rPr>
        <w:t xml:space="preserve">я Богучарского муниципального района 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  <w:r>
        <w:rPr>
          <w:rFonts w:ascii="Times New Roman" w:hAnsi="Times New Roman"/>
          <w:color w:val="666666"/>
          <w:sz w:val="28"/>
          <w:szCs w:val="28"/>
        </w:rPr>
        <w:t>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>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1.2. 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осуществляет администрация 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BB112B">
        <w:rPr>
          <w:rFonts w:ascii="Times New Roman" w:hAnsi="Times New Roman"/>
          <w:color w:val="666666"/>
          <w:sz w:val="28"/>
          <w:szCs w:val="28"/>
        </w:rPr>
        <w:t>В рамках муниципального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контроля в сфере благоустройства в соответствии с правилами благоустройства территории, у</w:t>
      </w:r>
      <w:r>
        <w:rPr>
          <w:rFonts w:ascii="Times New Roman" w:hAnsi="Times New Roman"/>
          <w:color w:val="666666"/>
          <w:sz w:val="28"/>
          <w:szCs w:val="28"/>
        </w:rPr>
        <w:t xml:space="preserve">твержденными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от 25.06.2012 № 87 </w:t>
      </w:r>
      <w:r w:rsidRPr="001E0C20">
        <w:rPr>
          <w:rFonts w:ascii="Times New Roman" w:hAnsi="Times New Roman"/>
          <w:color w:val="666666"/>
          <w:sz w:val="28"/>
          <w:szCs w:val="28"/>
        </w:rPr>
        <w:t>«Об утверждении правил благоустройства  </w:t>
      </w:r>
      <w:r>
        <w:rPr>
          <w:rFonts w:ascii="Times New Roman" w:hAnsi="Times New Roman"/>
          <w:color w:val="666666"/>
          <w:sz w:val="28"/>
          <w:szCs w:val="28"/>
        </w:rPr>
        <w:t xml:space="preserve">на </w:t>
      </w:r>
      <w:r w:rsidRPr="001E0C20">
        <w:rPr>
          <w:rFonts w:ascii="Times New Roman" w:hAnsi="Times New Roman"/>
          <w:color w:val="666666"/>
          <w:sz w:val="28"/>
          <w:szCs w:val="28"/>
        </w:rPr>
        <w:t>территори</w:t>
      </w:r>
      <w:r>
        <w:rPr>
          <w:rFonts w:ascii="Times New Roman" w:hAnsi="Times New Roman"/>
          <w:color w:val="666666"/>
          <w:sz w:val="28"/>
          <w:szCs w:val="28"/>
        </w:rPr>
        <w:t>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1E0C20">
        <w:rPr>
          <w:rFonts w:ascii="Times New Roman" w:hAnsi="Times New Roman"/>
          <w:color w:val="666666"/>
          <w:sz w:val="28"/>
          <w:szCs w:val="28"/>
        </w:rPr>
        <w:t>осуществляется: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 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поддержанием единого архитектурного, эстетического облика;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контроль за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241B6" w:rsidRPr="001E0C20" w:rsidRDefault="009241B6" w:rsidP="009241B6">
      <w:pPr>
        <w:shd w:val="clear" w:color="auto" w:fill="FFFFFF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1.4. В 202</w:t>
      </w:r>
      <w:r w:rsidR="007A6F58">
        <w:rPr>
          <w:rFonts w:ascii="Times New Roman" w:hAnsi="Times New Roman"/>
          <w:color w:val="666666"/>
          <w:sz w:val="28"/>
          <w:szCs w:val="28"/>
        </w:rPr>
        <w:t>3</w:t>
      </w:r>
      <w:r w:rsidRPr="001E0C20">
        <w:rPr>
          <w:rFonts w:ascii="Times New Roman" w:hAnsi="Times New Roman"/>
          <w:color w:val="666666"/>
          <w:sz w:val="28"/>
          <w:szCs w:val="28"/>
        </w:rPr>
        <w:t>-202</w:t>
      </w:r>
      <w:r w:rsidR="007A6F58">
        <w:rPr>
          <w:rFonts w:ascii="Times New Roman" w:hAnsi="Times New Roman"/>
          <w:color w:val="666666"/>
          <w:sz w:val="28"/>
          <w:szCs w:val="28"/>
        </w:rPr>
        <w:t>4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годах муниципальный контроль в сфере благоустройства на территории 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  осуществлялся. В</w:t>
      </w:r>
      <w:r w:rsidRPr="001E0C20">
        <w:rPr>
          <w:rFonts w:ascii="Times New Roman" w:hAnsi="Times New Roman"/>
          <w:color w:val="666666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imes New Roman" w:hAnsi="Times New Roman"/>
          <w:color w:val="666666"/>
          <w:sz w:val="28"/>
          <w:szCs w:val="28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1E0C20">
        <w:rPr>
          <w:rFonts w:ascii="Times New Roman" w:hAnsi="Times New Roman"/>
          <w:color w:val="666666"/>
          <w:sz w:val="28"/>
          <w:szCs w:val="28"/>
        </w:rPr>
        <w:t> области сделаны выводы, что наиболее частыми нарушениями являются: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соблюдение чистоты и порядка на территории;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Основными причинами, факторами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>: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 </w:t>
      </w:r>
      <w:r w:rsidRPr="001E0C20">
        <w:rPr>
          <w:rFonts w:ascii="Times New Roman" w:hAnsi="Times New Roman"/>
          <w:b/>
          <w:bCs/>
          <w:color w:val="666666"/>
          <w:sz w:val="28"/>
        </w:rPr>
        <w:t>2. Цели и задачи</w:t>
      </w:r>
      <w:r>
        <w:rPr>
          <w:rFonts w:ascii="Times New Roman" w:hAnsi="Times New Roman"/>
          <w:b/>
          <w:bCs/>
          <w:color w:val="666666"/>
          <w:sz w:val="28"/>
        </w:rPr>
        <w:t xml:space="preserve"> реализации П</w:t>
      </w:r>
      <w:r w:rsidRPr="001E0C20">
        <w:rPr>
          <w:rFonts w:ascii="Times New Roman" w:hAnsi="Times New Roman"/>
          <w:b/>
          <w:bCs/>
          <w:color w:val="666666"/>
          <w:sz w:val="28"/>
        </w:rPr>
        <w:t>рограммы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Настоящая Программа разработана на 202</w:t>
      </w:r>
      <w:r w:rsidR="007A6F58">
        <w:rPr>
          <w:rFonts w:ascii="Times New Roman" w:hAnsi="Times New Roman"/>
          <w:color w:val="666666"/>
          <w:sz w:val="28"/>
          <w:szCs w:val="28"/>
        </w:rPr>
        <w:t>5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год и определяет цели, задачи и порядок осуществления администрацией 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hAnsi="Times New Roman"/>
          <w:color w:val="666666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241B6" w:rsidRPr="001E0C20" w:rsidRDefault="009241B6" w:rsidP="009241B6">
      <w:pPr>
        <w:shd w:val="clear" w:color="auto" w:fill="FFFFFF"/>
        <w:ind w:firstLine="709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предотвращение угрозы безопасности жизни и здоровья людей;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</w:rPr>
        <w:t>Задачами профилактической работы являются: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- повышение правосознания и </w:t>
      </w:r>
      <w:proofErr w:type="gramStart"/>
      <w:r w:rsidRPr="001E0C20">
        <w:rPr>
          <w:rFonts w:ascii="Times New Roman" w:hAnsi="Times New Roman"/>
          <w:color w:val="666666"/>
          <w:sz w:val="28"/>
          <w:szCs w:val="28"/>
        </w:rPr>
        <w:t>правовой</w:t>
      </w:r>
      <w:proofErr w:type="gramEnd"/>
      <w:r w:rsidRPr="001E0C20">
        <w:rPr>
          <w:rFonts w:ascii="Times New Roman" w:hAnsi="Times New Roman"/>
          <w:color w:val="666666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9241B6" w:rsidRPr="001E0C20" w:rsidRDefault="009241B6" w:rsidP="009241B6">
      <w:pPr>
        <w:shd w:val="clear" w:color="auto" w:fill="FFFFFF"/>
        <w:spacing w:before="88" w:after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Раздел 3. Перечень профилактических мероприятий</w:t>
      </w:r>
      <w:r>
        <w:rPr>
          <w:rFonts w:ascii="Times New Roman" w:hAnsi="Times New Roman"/>
          <w:b/>
          <w:bCs/>
          <w:color w:val="666666"/>
          <w:sz w:val="28"/>
          <w:szCs w:val="28"/>
        </w:rPr>
        <w:t>, сроки (периодичность) их проведения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ahoma" w:hAnsi="Tahoma" w:cs="Tahoma"/>
          <w:color w:val="666666"/>
          <w:sz w:val="28"/>
        </w:rPr>
        <w:t> 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информирование;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консультирование;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обобщение правоприменительной практики;</w:t>
      </w:r>
    </w:p>
    <w:p w:rsidR="009241B6" w:rsidRPr="001E0C20" w:rsidRDefault="009241B6" w:rsidP="009241B6">
      <w:pPr>
        <w:shd w:val="clear" w:color="auto" w:fill="FFFFFF"/>
        <w:ind w:firstLine="709"/>
        <w:rPr>
          <w:rFonts w:ascii="Times New Roman" w:hAnsi="Times New Roman"/>
          <w:color w:val="666666"/>
          <w:sz w:val="15"/>
          <w:szCs w:val="15"/>
        </w:rPr>
      </w:pPr>
      <w:r w:rsidRPr="009D23F9">
        <w:rPr>
          <w:rFonts w:ascii="Times New Roman" w:hAnsi="Times New Roman"/>
          <w:color w:val="666666"/>
          <w:sz w:val="28"/>
        </w:rPr>
        <w:t>-  объявление предостережения.</w:t>
      </w:r>
    </w:p>
    <w:p w:rsidR="009241B6" w:rsidRPr="001E0C20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b/>
          <w:bCs/>
          <w:color w:val="666666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917"/>
        <w:gridCol w:w="1803"/>
        <w:gridCol w:w="2540"/>
      </w:tblGrid>
      <w:tr w:rsidR="009241B6" w:rsidRPr="001E0C20" w:rsidTr="003E0BF5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№</w:t>
            </w:r>
          </w:p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proofErr w:type="spellStart"/>
            <w:proofErr w:type="gramStart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</w:t>
            </w:r>
            <w:proofErr w:type="spellEnd"/>
            <w:proofErr w:type="gramEnd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/</w:t>
            </w:r>
            <w:proofErr w:type="spellStart"/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Наименование</w:t>
            </w:r>
          </w:p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Ответственный исполнитель</w:t>
            </w:r>
          </w:p>
        </w:tc>
      </w:tr>
      <w:tr w:rsidR="009241B6" w:rsidRPr="001E0C20" w:rsidTr="003E0BF5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4</w:t>
            </w: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Информирование.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Консультирование  в устной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форме по телефону, на личном приеме,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либо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в ходе проведения профилактического мероприятия, контрольного (надзорного) мероприятия,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в 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  <w:tr w:rsidR="009241B6" w:rsidRPr="001E0C20" w:rsidTr="003E0BF5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Default="009241B6" w:rsidP="003E0BF5">
            <w:pPr>
              <w:spacing w:before="88" w:after="88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9241B6" w:rsidRPr="001E0C20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</w:p>
        </w:tc>
      </w:tr>
    </w:tbl>
    <w:p w:rsidR="009241B6" w:rsidRPr="001E0C20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1E0C20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Значение показателя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jc w:val="center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9241B6" w:rsidRPr="001E0C20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E0C20" w:rsidRDefault="009241B6" w:rsidP="003E0BF5">
            <w:pPr>
              <w:spacing w:before="88" w:after="88"/>
              <w:rPr>
                <w:rFonts w:ascii="Tahoma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hAnsi="Times New Roman"/>
                <w:color w:val="666666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1E0C20" w:rsidRDefault="009241B6" w:rsidP="009241B6">
      <w:pPr>
        <w:shd w:val="clear" w:color="auto" w:fill="FFFFFF"/>
        <w:spacing w:before="88" w:after="88" w:line="225" w:lineRule="atLeast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>
        <w:rPr>
          <w:rFonts w:ascii="Times New Roman" w:hAnsi="Times New Roman"/>
          <w:color w:val="666666"/>
          <w:sz w:val="28"/>
          <w:szCs w:val="28"/>
        </w:rPr>
        <w:t xml:space="preserve">рос проводится работниками 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666666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666666"/>
          <w:sz w:val="28"/>
          <w:szCs w:val="28"/>
        </w:rPr>
        <w:t xml:space="preserve"> поселения </w:t>
      </w:r>
      <w:r w:rsidRPr="001E0C20">
        <w:rPr>
          <w:rFonts w:ascii="Times New Roman" w:hAnsi="Times New Roman"/>
          <w:color w:val="666666"/>
          <w:sz w:val="28"/>
          <w:szCs w:val="28"/>
        </w:rPr>
        <w:t>с использованием разработанной ими анкеты.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1E0C20" w:rsidRDefault="009241B6" w:rsidP="009241B6">
      <w:pPr>
        <w:shd w:val="clear" w:color="auto" w:fill="FFFFFF"/>
        <w:spacing w:before="88"/>
        <w:ind w:firstLine="709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hAnsi="Times New Roman"/>
          <w:color w:val="66666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E0C20">
        <w:rPr>
          <w:rFonts w:ascii="Times New Roman" w:hAnsi="Times New Roman"/>
          <w:color w:val="666666"/>
          <w:sz w:val="28"/>
          <w:szCs w:val="28"/>
        </w:rPr>
        <w:t xml:space="preserve"> в информационно-телекоммуникационной сети Интернет.</w:t>
      </w:r>
    </w:p>
    <w:p w:rsidR="009241B6" w:rsidRPr="001E0C20" w:rsidRDefault="009241B6" w:rsidP="009241B6">
      <w:pPr>
        <w:shd w:val="clear" w:color="auto" w:fill="FFFFFF"/>
        <w:spacing w:before="88"/>
        <w:rPr>
          <w:rFonts w:ascii="Tahoma" w:hAnsi="Tahoma" w:cs="Tahoma"/>
          <w:color w:val="666666"/>
          <w:sz w:val="15"/>
          <w:szCs w:val="15"/>
        </w:rPr>
      </w:pPr>
      <w:r w:rsidRPr="001E0C20">
        <w:rPr>
          <w:rFonts w:ascii="Times New Roman" w:hAnsi="Times New Roman"/>
          <w:color w:val="666666"/>
          <w:sz w:val="28"/>
          <w:szCs w:val="28"/>
        </w:rPr>
        <w:t> </w:t>
      </w:r>
    </w:p>
    <w:p w:rsidR="009241B6" w:rsidRDefault="009241B6" w:rsidP="009241B6"/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6A6AD2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241B6" w:rsidRPr="006A6AD2" w:rsidSect="00EA7C65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4" w:rsidRDefault="00656E54">
      <w:r>
        <w:separator/>
      </w:r>
    </w:p>
  </w:endnote>
  <w:endnote w:type="continuationSeparator" w:id="0">
    <w:p w:rsidR="00656E54" w:rsidRDefault="0065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4" w:rsidRDefault="00656E54">
      <w:r>
        <w:separator/>
      </w:r>
    </w:p>
  </w:footnote>
  <w:footnote w:type="continuationSeparator" w:id="0">
    <w:p w:rsidR="00656E54" w:rsidRDefault="0065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410A"/>
    <w:rsid w:val="00001F04"/>
    <w:rsid w:val="000220B9"/>
    <w:rsid w:val="00141C7D"/>
    <w:rsid w:val="001939C9"/>
    <w:rsid w:val="001A236B"/>
    <w:rsid w:val="001C7B6F"/>
    <w:rsid w:val="001D3456"/>
    <w:rsid w:val="002913DA"/>
    <w:rsid w:val="002C6FFA"/>
    <w:rsid w:val="003213E7"/>
    <w:rsid w:val="00382A48"/>
    <w:rsid w:val="00404CDF"/>
    <w:rsid w:val="004713D8"/>
    <w:rsid w:val="00471B06"/>
    <w:rsid w:val="004B3074"/>
    <w:rsid w:val="004C4266"/>
    <w:rsid w:val="00512BA7"/>
    <w:rsid w:val="00556D48"/>
    <w:rsid w:val="005C06E9"/>
    <w:rsid w:val="005D429D"/>
    <w:rsid w:val="00656E54"/>
    <w:rsid w:val="00657F20"/>
    <w:rsid w:val="00683799"/>
    <w:rsid w:val="006A6AD2"/>
    <w:rsid w:val="007245F7"/>
    <w:rsid w:val="0072747F"/>
    <w:rsid w:val="00742CF4"/>
    <w:rsid w:val="007475A8"/>
    <w:rsid w:val="007A6F58"/>
    <w:rsid w:val="007B53B0"/>
    <w:rsid w:val="007F4507"/>
    <w:rsid w:val="007F5BFD"/>
    <w:rsid w:val="00894E3B"/>
    <w:rsid w:val="008A597A"/>
    <w:rsid w:val="00910545"/>
    <w:rsid w:val="009241B6"/>
    <w:rsid w:val="0095358D"/>
    <w:rsid w:val="0099410A"/>
    <w:rsid w:val="009A7562"/>
    <w:rsid w:val="009E13D1"/>
    <w:rsid w:val="00A32DDB"/>
    <w:rsid w:val="00A33412"/>
    <w:rsid w:val="00B16C2E"/>
    <w:rsid w:val="00BB112B"/>
    <w:rsid w:val="00BF05BA"/>
    <w:rsid w:val="00C609DA"/>
    <w:rsid w:val="00D01AAD"/>
    <w:rsid w:val="00D03F70"/>
    <w:rsid w:val="00D25EC3"/>
    <w:rsid w:val="00D32E14"/>
    <w:rsid w:val="00D470A0"/>
    <w:rsid w:val="00D51300"/>
    <w:rsid w:val="00DD4D51"/>
    <w:rsid w:val="00DF0D89"/>
    <w:rsid w:val="00E91496"/>
    <w:rsid w:val="00EA7C65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Целями профилактической работы являются:</vt:lpstr>
      <vt:lpstr>        Раздел 4. Показатели результативности и эффективности Программы профилактики </vt:lpstr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34</cp:revision>
  <cp:lastPrinted>2023-11-10T11:02:00Z</cp:lastPrinted>
  <dcterms:created xsi:type="dcterms:W3CDTF">2022-01-21T11:13:00Z</dcterms:created>
  <dcterms:modified xsi:type="dcterms:W3CDTF">2024-11-12T12:25:00Z</dcterms:modified>
</cp:coreProperties>
</file>