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C47E81" w:rsidP="00E33830">
      <w:pPr>
        <w:jc w:val="righ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F4B65" w:rsidRDefault="00C86F67" w:rsidP="00E33830">
      <w:pPr>
        <w:jc w:val="center"/>
        <w:rPr>
          <w:b/>
          <w:sz w:val="28"/>
          <w:szCs w:val="28"/>
        </w:rPr>
      </w:pPr>
      <w:r w:rsidRPr="00C86F6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2475" cy="866775"/>
            <wp:effectExtent l="19050" t="0" r="9525" b="0"/>
            <wp:docPr id="3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3830" w:rsidRDefault="00C86F67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</w:t>
      </w:r>
      <w:r w:rsidR="00F55B8E">
        <w:rPr>
          <w:b/>
          <w:sz w:val="28"/>
          <w:szCs w:val="28"/>
        </w:rPr>
        <w:t>ГО</w:t>
      </w:r>
      <w:r w:rsidR="00E33830">
        <w:rPr>
          <w:b/>
          <w:sz w:val="28"/>
          <w:szCs w:val="28"/>
        </w:rPr>
        <w:t xml:space="preserve"> СЕЛЬСКОГО ПОСЕЛЕНИЯ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33830" w:rsidRDefault="00E33830" w:rsidP="00E33830">
      <w:pPr>
        <w:jc w:val="center"/>
        <w:rPr>
          <w:sz w:val="28"/>
          <w:szCs w:val="28"/>
        </w:rPr>
      </w:pPr>
    </w:p>
    <w:p w:rsidR="00E33830" w:rsidRDefault="00EA6418" w:rsidP="00E33830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A977A1">
        <w:rPr>
          <w:sz w:val="28"/>
          <w:szCs w:val="28"/>
        </w:rPr>
        <w:t>23</w:t>
      </w:r>
      <w:r w:rsidR="00C86F67">
        <w:rPr>
          <w:sz w:val="28"/>
          <w:szCs w:val="28"/>
        </w:rPr>
        <w:t xml:space="preserve">  </w:t>
      </w:r>
      <w:r w:rsidR="008F4B65">
        <w:rPr>
          <w:sz w:val="28"/>
          <w:szCs w:val="28"/>
        </w:rPr>
        <w:t>»</w:t>
      </w:r>
      <w:r w:rsidR="00F62107">
        <w:rPr>
          <w:sz w:val="28"/>
          <w:szCs w:val="28"/>
        </w:rPr>
        <w:t xml:space="preserve"> </w:t>
      </w:r>
      <w:r w:rsidR="00A977A1">
        <w:rPr>
          <w:sz w:val="28"/>
          <w:szCs w:val="28"/>
        </w:rPr>
        <w:t xml:space="preserve"> января</w:t>
      </w:r>
      <w:r w:rsidR="008F4B65">
        <w:rPr>
          <w:sz w:val="28"/>
          <w:szCs w:val="28"/>
        </w:rPr>
        <w:t xml:space="preserve">  20</w:t>
      </w:r>
      <w:r w:rsidR="00F62107">
        <w:rPr>
          <w:sz w:val="28"/>
          <w:szCs w:val="28"/>
        </w:rPr>
        <w:t>2</w:t>
      </w:r>
      <w:r w:rsidR="00A977A1">
        <w:rPr>
          <w:sz w:val="28"/>
          <w:szCs w:val="28"/>
        </w:rPr>
        <w:t>4</w:t>
      </w:r>
      <w:r w:rsidR="005E26D8">
        <w:rPr>
          <w:sz w:val="28"/>
          <w:szCs w:val="28"/>
        </w:rPr>
        <w:t xml:space="preserve"> г.   №</w:t>
      </w:r>
      <w:r w:rsidR="008F4B65">
        <w:rPr>
          <w:sz w:val="28"/>
          <w:szCs w:val="28"/>
        </w:rPr>
        <w:t xml:space="preserve"> </w:t>
      </w:r>
      <w:r w:rsidR="00D144C4">
        <w:rPr>
          <w:sz w:val="28"/>
          <w:szCs w:val="28"/>
        </w:rPr>
        <w:t>8</w:t>
      </w:r>
    </w:p>
    <w:p w:rsidR="00E33830" w:rsidRDefault="00E33830" w:rsidP="00E33830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 w:rsidR="00C86F67">
        <w:rPr>
          <w:sz w:val="28"/>
          <w:szCs w:val="28"/>
        </w:rPr>
        <w:t>Твердохлебовка</w:t>
      </w:r>
      <w:proofErr w:type="spellEnd"/>
      <w:r w:rsidR="00FC75DD">
        <w:rPr>
          <w:sz w:val="28"/>
          <w:szCs w:val="28"/>
        </w:rPr>
        <w:t xml:space="preserve">  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" w:type="dxa"/>
        <w:tblLayout w:type="fixed"/>
        <w:tblLook w:val="04A0"/>
      </w:tblPr>
      <w:tblGrid>
        <w:gridCol w:w="6042"/>
      </w:tblGrid>
      <w:tr w:rsidR="00FA6D24" w:rsidTr="00E33830">
        <w:trPr>
          <w:trHeight w:val="876"/>
        </w:trPr>
        <w:tc>
          <w:tcPr>
            <w:tcW w:w="6042" w:type="dxa"/>
            <w:hideMark/>
          </w:tcPr>
          <w:p w:rsidR="00FA6D24" w:rsidRPr="000761B8" w:rsidRDefault="000761B8" w:rsidP="000761B8">
            <w:pPr>
              <w:pStyle w:val="11"/>
              <w:snapToGrid w:val="0"/>
              <w:ind w:left="5" w:right="-1027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0761B8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Плана противодействия коррупции в </w:t>
            </w:r>
            <w:r w:rsidR="001021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61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Твердохлебовском</w:t>
            </w:r>
            <w:proofErr w:type="spellEnd"/>
            <w:r w:rsidRPr="000761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021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61B8">
              <w:rPr>
                <w:rFonts w:ascii="Times New Roman" w:hAnsi="Times New Roman"/>
                <w:b/>
                <w:sz w:val="28"/>
                <w:szCs w:val="28"/>
              </w:rPr>
              <w:t xml:space="preserve">сельском </w:t>
            </w:r>
            <w:r w:rsidR="001021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61B8">
              <w:rPr>
                <w:rFonts w:ascii="Times New Roman" w:hAnsi="Times New Roman"/>
                <w:b/>
                <w:sz w:val="28"/>
                <w:szCs w:val="28"/>
              </w:rPr>
              <w:t xml:space="preserve">поселении Богучарского муниципального района на 2024 год </w:t>
            </w:r>
          </w:p>
        </w:tc>
      </w:tr>
    </w:tbl>
    <w:p w:rsidR="00FA6D24" w:rsidRPr="0010210F" w:rsidRDefault="000761B8" w:rsidP="00FA6D2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10210F">
        <w:rPr>
          <w:rFonts w:ascii="Times New Roman" w:hAnsi="Times New Roman"/>
          <w:b/>
          <w:sz w:val="24"/>
          <w:szCs w:val="24"/>
        </w:rPr>
        <w:t>( в редакции пост</w:t>
      </w:r>
      <w:r w:rsidR="0010210F">
        <w:rPr>
          <w:rFonts w:ascii="Times New Roman" w:hAnsi="Times New Roman"/>
          <w:b/>
          <w:sz w:val="24"/>
          <w:szCs w:val="24"/>
        </w:rPr>
        <w:t>ановления</w:t>
      </w:r>
      <w:r w:rsidRPr="0010210F">
        <w:rPr>
          <w:rFonts w:ascii="Times New Roman" w:hAnsi="Times New Roman"/>
          <w:b/>
          <w:sz w:val="24"/>
          <w:szCs w:val="24"/>
        </w:rPr>
        <w:t xml:space="preserve"> №</w:t>
      </w:r>
      <w:r w:rsidR="0010210F">
        <w:rPr>
          <w:rFonts w:ascii="Times New Roman" w:hAnsi="Times New Roman"/>
          <w:b/>
          <w:sz w:val="24"/>
          <w:szCs w:val="24"/>
        </w:rPr>
        <w:t xml:space="preserve"> </w:t>
      </w:r>
      <w:r w:rsidRPr="0010210F">
        <w:rPr>
          <w:rFonts w:ascii="Times New Roman" w:hAnsi="Times New Roman"/>
          <w:b/>
          <w:sz w:val="24"/>
          <w:szCs w:val="24"/>
        </w:rPr>
        <w:t xml:space="preserve">46 от 15.10.2024) </w:t>
      </w:r>
    </w:p>
    <w:p w:rsidR="00FA6D24" w:rsidRPr="0010210F" w:rsidRDefault="00FA6D24" w:rsidP="00FA6D2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:rsidR="00FA6D24" w:rsidRPr="00E33830" w:rsidRDefault="00FA6D24" w:rsidP="00E33830">
      <w:pPr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</w:t>
      </w:r>
      <w:r w:rsidR="00E33830">
        <w:rPr>
          <w:bCs/>
          <w:sz w:val="28"/>
          <w:szCs w:val="28"/>
        </w:rPr>
        <w:t>и законами</w:t>
      </w:r>
      <w:r w:rsidR="00260EB6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C25775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№273-ФЗ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06.10.2003 № 131 – ФЗ «Об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,</w:t>
      </w:r>
      <w:r w:rsidR="00F55B8E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 w:rsidR="00C86F67">
        <w:rPr>
          <w:color w:val="000000"/>
          <w:sz w:val="28"/>
          <w:szCs w:val="28"/>
        </w:rPr>
        <w:t>Твердохлебовско</w:t>
      </w:r>
      <w:r w:rsidR="00F55B8E">
        <w:rPr>
          <w:color w:val="000000"/>
          <w:sz w:val="28"/>
          <w:szCs w:val="28"/>
        </w:rPr>
        <w:t>го</w:t>
      </w:r>
      <w:proofErr w:type="spellEnd"/>
      <w:r w:rsidR="00C25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Богучарского муниципаль</w:t>
      </w:r>
      <w:r w:rsidR="00260EB6">
        <w:rPr>
          <w:color w:val="000000"/>
          <w:sz w:val="28"/>
          <w:szCs w:val="28"/>
        </w:rPr>
        <w:t>ного района</w:t>
      </w:r>
      <w:r w:rsidR="00C25775">
        <w:rPr>
          <w:color w:val="000000"/>
          <w:sz w:val="28"/>
          <w:szCs w:val="28"/>
        </w:rPr>
        <w:t xml:space="preserve"> администрация </w:t>
      </w:r>
      <w:proofErr w:type="spellStart"/>
      <w:r w:rsidR="00C86F67">
        <w:rPr>
          <w:color w:val="000000"/>
          <w:sz w:val="28"/>
          <w:szCs w:val="28"/>
        </w:rPr>
        <w:t>Твердохлебовско</w:t>
      </w:r>
      <w:r w:rsidR="00F55B8E">
        <w:rPr>
          <w:color w:val="000000"/>
          <w:sz w:val="28"/>
          <w:szCs w:val="28"/>
        </w:rPr>
        <w:t>го</w:t>
      </w:r>
      <w:proofErr w:type="spellEnd"/>
      <w:r w:rsidR="00C25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 </w:t>
      </w:r>
      <w:r w:rsidRPr="00C25775">
        <w:rPr>
          <w:b/>
          <w:color w:val="000000"/>
          <w:sz w:val="28"/>
          <w:szCs w:val="28"/>
        </w:rPr>
        <w:t>п</w:t>
      </w:r>
      <w:r w:rsidR="00EA6418">
        <w:rPr>
          <w:b/>
          <w:color w:val="000000"/>
          <w:sz w:val="28"/>
          <w:szCs w:val="28"/>
        </w:rPr>
        <w:t>остановляет</w:t>
      </w:r>
      <w:r>
        <w:rPr>
          <w:b/>
          <w:sz w:val="28"/>
          <w:szCs w:val="28"/>
        </w:rPr>
        <w:t>:</w:t>
      </w:r>
    </w:p>
    <w:p w:rsidR="00FA6D24" w:rsidRDefault="00FA6D24" w:rsidP="000761B8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761B8" w:rsidRPr="00A674A5">
        <w:rPr>
          <w:rFonts w:ascii="Times New Roman" w:hAnsi="Times New Roman"/>
          <w:sz w:val="28"/>
          <w:szCs w:val="28"/>
        </w:rPr>
        <w:t>Утвердить План</w:t>
      </w:r>
      <w:r w:rsidR="000761B8">
        <w:rPr>
          <w:rFonts w:ascii="Times New Roman" w:hAnsi="Times New Roman"/>
          <w:sz w:val="28"/>
          <w:szCs w:val="28"/>
        </w:rPr>
        <w:t xml:space="preserve"> </w:t>
      </w:r>
      <w:r w:rsidR="000761B8" w:rsidRPr="00A674A5">
        <w:rPr>
          <w:rFonts w:ascii="Times New Roman" w:hAnsi="Times New Roman"/>
          <w:sz w:val="28"/>
          <w:szCs w:val="28"/>
        </w:rPr>
        <w:t xml:space="preserve"> противодействия коррупции в </w:t>
      </w:r>
      <w:proofErr w:type="spellStart"/>
      <w:r w:rsidR="000761B8" w:rsidRPr="00FC2459">
        <w:rPr>
          <w:rFonts w:ascii="Times New Roman" w:hAnsi="Times New Roman"/>
          <w:color w:val="000000"/>
          <w:sz w:val="28"/>
          <w:szCs w:val="28"/>
        </w:rPr>
        <w:t>Твердохлебовско</w:t>
      </w:r>
      <w:r w:rsidR="000761B8"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 w:rsidR="000761B8" w:rsidRPr="00FC2459">
        <w:rPr>
          <w:rFonts w:ascii="Times New Roman" w:hAnsi="Times New Roman"/>
          <w:sz w:val="28"/>
          <w:szCs w:val="28"/>
        </w:rPr>
        <w:t xml:space="preserve"> </w:t>
      </w:r>
      <w:r w:rsidR="000761B8" w:rsidRPr="00A674A5">
        <w:rPr>
          <w:rFonts w:ascii="Times New Roman" w:hAnsi="Times New Roman"/>
          <w:sz w:val="28"/>
          <w:szCs w:val="28"/>
        </w:rPr>
        <w:t xml:space="preserve"> сельском поселении Богучарского муниципального района на 2024 год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0761B8" w:rsidRDefault="000761B8" w:rsidP="000761B8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761B8">
        <w:rPr>
          <w:rFonts w:ascii="Times New Roman" w:hAnsi="Times New Roman"/>
          <w:b/>
          <w:sz w:val="28"/>
          <w:szCs w:val="28"/>
        </w:rPr>
        <w:t>п.1 в редакции пост. №46 от 15.10.2024</w:t>
      </w:r>
      <w:r>
        <w:rPr>
          <w:rFonts w:ascii="Times New Roman" w:hAnsi="Times New Roman"/>
          <w:sz w:val="28"/>
          <w:szCs w:val="28"/>
        </w:rPr>
        <w:t>)</w:t>
      </w:r>
    </w:p>
    <w:p w:rsidR="00FA6D24" w:rsidRDefault="00FA6D24" w:rsidP="0091191C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Данное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вступает в силу после его обнародования и распространяет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действие на правоо</w:t>
      </w:r>
      <w:r w:rsidR="00260EB6">
        <w:rPr>
          <w:rFonts w:ascii="Times New Roman" w:hAnsi="Times New Roman"/>
          <w:sz w:val="28"/>
          <w:szCs w:val="28"/>
        </w:rPr>
        <w:t>тношения, возникшие с 01.01.20</w:t>
      </w:r>
      <w:r w:rsidR="00F62107">
        <w:rPr>
          <w:rFonts w:ascii="Times New Roman" w:hAnsi="Times New Roman"/>
          <w:sz w:val="28"/>
          <w:szCs w:val="28"/>
        </w:rPr>
        <w:t>2</w:t>
      </w:r>
      <w:r w:rsidR="00A977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33830">
        <w:rPr>
          <w:rFonts w:ascii="Times New Roman" w:hAnsi="Times New Roman"/>
          <w:sz w:val="28"/>
          <w:szCs w:val="28"/>
        </w:rPr>
        <w:t>.</w:t>
      </w:r>
    </w:p>
    <w:p w:rsidR="00E33830" w:rsidRPr="00446AB5" w:rsidRDefault="00E33830" w:rsidP="00446AB5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3.Признать утратившим силу постановление администрации </w:t>
      </w:r>
      <w:proofErr w:type="spellStart"/>
      <w:r w:rsidR="00C86F67">
        <w:rPr>
          <w:rFonts w:ascii="Times New Roman" w:hAnsi="Times New Roman"/>
          <w:sz w:val="28"/>
          <w:szCs w:val="28"/>
        </w:rPr>
        <w:t>Твердохлебовско</w:t>
      </w:r>
      <w:r w:rsidR="00F55B8E">
        <w:rPr>
          <w:rFonts w:ascii="Times New Roman" w:hAnsi="Times New Roman"/>
          <w:sz w:val="28"/>
          <w:szCs w:val="28"/>
        </w:rPr>
        <w:t>го</w:t>
      </w:r>
      <w:proofErr w:type="spellEnd"/>
      <w:r w:rsidR="008F4B6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62107">
        <w:rPr>
          <w:rFonts w:ascii="Times New Roman" w:hAnsi="Times New Roman"/>
          <w:sz w:val="28"/>
          <w:szCs w:val="28"/>
        </w:rPr>
        <w:t xml:space="preserve"> </w:t>
      </w:r>
      <w:r w:rsidR="00A977A1">
        <w:rPr>
          <w:rFonts w:ascii="Times New Roman" w:hAnsi="Times New Roman"/>
          <w:sz w:val="28"/>
          <w:szCs w:val="28"/>
        </w:rPr>
        <w:t>15</w:t>
      </w:r>
      <w:r w:rsidR="00D144C4">
        <w:rPr>
          <w:rFonts w:ascii="Times New Roman" w:hAnsi="Times New Roman"/>
          <w:sz w:val="28"/>
          <w:szCs w:val="28"/>
        </w:rPr>
        <w:t>.12.202</w:t>
      </w:r>
      <w:r w:rsidR="00A977A1">
        <w:rPr>
          <w:rFonts w:ascii="Times New Roman" w:hAnsi="Times New Roman"/>
          <w:sz w:val="28"/>
          <w:szCs w:val="28"/>
        </w:rPr>
        <w:t>1</w:t>
      </w:r>
      <w:r w:rsidR="00D144C4">
        <w:rPr>
          <w:rFonts w:ascii="Times New Roman" w:hAnsi="Times New Roman"/>
          <w:sz w:val="28"/>
          <w:szCs w:val="28"/>
        </w:rPr>
        <w:t xml:space="preserve"> №</w:t>
      </w:r>
      <w:r w:rsidR="00A977A1">
        <w:rPr>
          <w:rFonts w:ascii="Times New Roman" w:hAnsi="Times New Roman"/>
          <w:sz w:val="28"/>
          <w:szCs w:val="28"/>
        </w:rPr>
        <w:t xml:space="preserve"> 38 </w:t>
      </w:r>
      <w:r>
        <w:rPr>
          <w:rFonts w:ascii="Times New Roman" w:hAnsi="Times New Roman"/>
          <w:sz w:val="28"/>
          <w:szCs w:val="28"/>
        </w:rPr>
        <w:t xml:space="preserve"> «Об утверждении  </w:t>
      </w:r>
      <w:r>
        <w:rPr>
          <w:rFonts w:ascii="Times New Roman" w:hAnsi="Times New Roman"/>
          <w:bCs/>
          <w:spacing w:val="1"/>
          <w:sz w:val="28"/>
          <w:szCs w:val="28"/>
        </w:rPr>
        <w:t xml:space="preserve"> Плана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противодействия коррупции в </w:t>
      </w:r>
      <w:proofErr w:type="spellStart"/>
      <w:r w:rsidR="00C86F67">
        <w:rPr>
          <w:rFonts w:ascii="Times New Roman" w:hAnsi="Times New Roman"/>
          <w:bCs/>
          <w:spacing w:val="-2"/>
          <w:sz w:val="28"/>
          <w:szCs w:val="28"/>
        </w:rPr>
        <w:t>Твердохлебовском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сельском  поселении Богучарского</w:t>
      </w:r>
      <w:r w:rsidR="008F4B65">
        <w:rPr>
          <w:rFonts w:ascii="Times New Roman" w:hAnsi="Times New Roman"/>
          <w:bCs/>
          <w:spacing w:val="-2"/>
          <w:sz w:val="28"/>
          <w:szCs w:val="28"/>
        </w:rPr>
        <w:t xml:space="preserve">  муниципального района  на 20</w:t>
      </w:r>
      <w:r w:rsidR="00D144C4">
        <w:rPr>
          <w:rFonts w:ascii="Times New Roman" w:hAnsi="Times New Roman"/>
          <w:bCs/>
          <w:spacing w:val="-2"/>
          <w:sz w:val="28"/>
          <w:szCs w:val="28"/>
        </w:rPr>
        <w:t>2</w:t>
      </w:r>
      <w:r w:rsidR="00E53E6B">
        <w:rPr>
          <w:rFonts w:ascii="Times New Roman" w:hAnsi="Times New Roman"/>
          <w:bCs/>
          <w:spacing w:val="-2"/>
          <w:sz w:val="28"/>
          <w:szCs w:val="28"/>
        </w:rPr>
        <w:t>3</w:t>
      </w:r>
      <w:r w:rsidR="008F4B65">
        <w:rPr>
          <w:rFonts w:ascii="Times New Roman" w:hAnsi="Times New Roman"/>
          <w:bCs/>
          <w:spacing w:val="-2"/>
          <w:sz w:val="28"/>
          <w:szCs w:val="28"/>
        </w:rPr>
        <w:t>-20</w:t>
      </w:r>
      <w:r w:rsidR="00D144C4">
        <w:rPr>
          <w:rFonts w:ascii="Times New Roman" w:hAnsi="Times New Roman"/>
          <w:bCs/>
          <w:spacing w:val="-2"/>
          <w:sz w:val="28"/>
          <w:szCs w:val="28"/>
        </w:rPr>
        <w:t>2</w:t>
      </w:r>
      <w:r w:rsidR="00E53E6B">
        <w:rPr>
          <w:rFonts w:ascii="Times New Roman" w:hAnsi="Times New Roman"/>
          <w:bCs/>
          <w:spacing w:val="-2"/>
          <w:sz w:val="28"/>
          <w:szCs w:val="28"/>
        </w:rPr>
        <w:t>4</w:t>
      </w:r>
      <w:r w:rsidR="00E6138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годы».</w:t>
      </w:r>
    </w:p>
    <w:p w:rsidR="00FA6D24" w:rsidRDefault="00E33830" w:rsidP="00FA6D24">
      <w:pPr>
        <w:pStyle w:val="11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6D24">
        <w:rPr>
          <w:rFonts w:ascii="Times New Roman" w:hAnsi="Times New Roman"/>
          <w:sz w:val="28"/>
          <w:szCs w:val="28"/>
        </w:rPr>
        <w:t>.</w:t>
      </w:r>
      <w:proofErr w:type="gramStart"/>
      <w:r w:rsidR="00FA6D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6D24">
        <w:rPr>
          <w:rFonts w:ascii="Times New Roman" w:hAnsi="Times New Roman"/>
          <w:sz w:val="28"/>
          <w:szCs w:val="28"/>
        </w:rPr>
        <w:t xml:space="preserve"> исполнением </w:t>
      </w:r>
      <w:r w:rsidR="00C25775">
        <w:rPr>
          <w:rFonts w:ascii="Times New Roman" w:hAnsi="Times New Roman"/>
          <w:sz w:val="28"/>
          <w:szCs w:val="28"/>
        </w:rPr>
        <w:t xml:space="preserve"> настоящего </w:t>
      </w:r>
      <w:r w:rsidR="00FA6D24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FA6D24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C86F67">
        <w:rPr>
          <w:rFonts w:ascii="Times New Roman" w:hAnsi="Times New Roman"/>
          <w:bCs/>
          <w:sz w:val="28"/>
          <w:szCs w:val="28"/>
        </w:rPr>
        <w:t>Твердохлебовско</w:t>
      </w:r>
      <w:r w:rsidR="00F55B8E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FA6D24" w:rsidRPr="00C25775"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 w:rsidR="00FA6D24" w:rsidRPr="00C25775">
        <w:rPr>
          <w:rFonts w:ascii="Times New Roman" w:hAnsi="Times New Roman"/>
          <w:bCs/>
          <w:sz w:val="28"/>
          <w:szCs w:val="28"/>
        </w:rPr>
        <w:t xml:space="preserve">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</w:t>
      </w:r>
      <w:r w:rsidR="00F62107">
        <w:rPr>
          <w:rFonts w:ascii="Times New Roman" w:hAnsi="Times New Roman"/>
          <w:bCs/>
          <w:sz w:val="28"/>
          <w:szCs w:val="28"/>
        </w:rPr>
        <w:t>А.Н.Калашников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446AB5" w:rsidRDefault="00446AB5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8F4B65" w:rsidRDefault="008F4B65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260EB6" w:rsidRDefault="00260EB6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260EB6" w:rsidRDefault="00260EB6" w:rsidP="008F4B65">
      <w:pPr>
        <w:pStyle w:val="11"/>
        <w:rPr>
          <w:rFonts w:ascii="Times New Roman" w:hAnsi="Times New Roman"/>
          <w:sz w:val="24"/>
          <w:szCs w:val="24"/>
        </w:rPr>
      </w:pPr>
    </w:p>
    <w:p w:rsidR="00C86F67" w:rsidRDefault="00C86F6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C86F67" w:rsidRDefault="00C86F6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761B8" w:rsidRDefault="000761B8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761B8" w:rsidRDefault="000761B8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260EB6" w:rsidRDefault="00FA6D24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60EB6">
        <w:rPr>
          <w:rFonts w:ascii="Times New Roman" w:hAnsi="Times New Roman"/>
          <w:sz w:val="28"/>
          <w:szCs w:val="28"/>
        </w:rPr>
        <w:t xml:space="preserve">Приложение                </w:t>
      </w:r>
    </w:p>
    <w:p w:rsidR="00FA6D24" w:rsidRPr="00260EB6" w:rsidRDefault="00FA6D24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260EB6">
        <w:rPr>
          <w:rFonts w:ascii="Times New Roman" w:hAnsi="Times New Roman"/>
          <w:sz w:val="28"/>
          <w:szCs w:val="28"/>
        </w:rPr>
        <w:t xml:space="preserve">к постановлению  администрации </w:t>
      </w:r>
    </w:p>
    <w:p w:rsidR="00FA6D24" w:rsidRPr="00260EB6" w:rsidRDefault="00C86F67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Твердохлебовско</w:t>
      </w:r>
      <w:r w:rsidR="00F55B8E">
        <w:rPr>
          <w:rFonts w:ascii="Times New Roman" w:hAnsi="Times New Roman"/>
          <w:sz w:val="28"/>
          <w:szCs w:val="28"/>
        </w:rPr>
        <w:t>го</w:t>
      </w:r>
      <w:proofErr w:type="spellEnd"/>
      <w:r w:rsidR="00C25775" w:rsidRPr="00260EB6">
        <w:rPr>
          <w:rFonts w:ascii="Times New Roman" w:hAnsi="Times New Roman"/>
          <w:sz w:val="28"/>
          <w:szCs w:val="28"/>
        </w:rPr>
        <w:t xml:space="preserve"> </w:t>
      </w:r>
      <w:r w:rsidR="00FA6D24" w:rsidRPr="00260EB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A6D24" w:rsidRPr="00260EB6" w:rsidRDefault="00FA6D24" w:rsidP="00FA6D24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260E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F81736">
        <w:rPr>
          <w:rFonts w:ascii="Times New Roman" w:hAnsi="Times New Roman"/>
          <w:sz w:val="28"/>
          <w:szCs w:val="28"/>
        </w:rPr>
        <w:t xml:space="preserve">    </w:t>
      </w:r>
      <w:r w:rsidR="00C25775" w:rsidRPr="00260EB6">
        <w:rPr>
          <w:rFonts w:ascii="Times New Roman" w:hAnsi="Times New Roman"/>
          <w:sz w:val="28"/>
          <w:szCs w:val="28"/>
        </w:rPr>
        <w:t xml:space="preserve">  </w:t>
      </w:r>
      <w:r w:rsidR="00F81736">
        <w:rPr>
          <w:rFonts w:ascii="Times New Roman" w:hAnsi="Times New Roman"/>
          <w:sz w:val="28"/>
          <w:szCs w:val="28"/>
        </w:rPr>
        <w:t>о</w:t>
      </w:r>
      <w:r w:rsidR="00C25775" w:rsidRPr="00260EB6">
        <w:rPr>
          <w:rFonts w:ascii="Times New Roman" w:hAnsi="Times New Roman"/>
          <w:sz w:val="28"/>
          <w:szCs w:val="28"/>
        </w:rPr>
        <w:t>т</w:t>
      </w:r>
      <w:r w:rsidR="00F81736">
        <w:rPr>
          <w:rFonts w:ascii="Times New Roman" w:hAnsi="Times New Roman"/>
          <w:sz w:val="28"/>
          <w:szCs w:val="28"/>
        </w:rPr>
        <w:t xml:space="preserve"> </w:t>
      </w:r>
      <w:r w:rsidR="00A977A1">
        <w:rPr>
          <w:rFonts w:ascii="Times New Roman" w:hAnsi="Times New Roman"/>
          <w:sz w:val="28"/>
          <w:szCs w:val="28"/>
        </w:rPr>
        <w:t>23.01.2024</w:t>
      </w:r>
      <w:r w:rsidR="008F4B65" w:rsidRPr="00260EB6">
        <w:rPr>
          <w:rFonts w:ascii="Times New Roman" w:hAnsi="Times New Roman"/>
          <w:sz w:val="28"/>
          <w:szCs w:val="28"/>
        </w:rPr>
        <w:t xml:space="preserve"> </w:t>
      </w:r>
      <w:r w:rsidR="005E26D8" w:rsidRPr="00260EB6">
        <w:rPr>
          <w:rFonts w:ascii="Times New Roman" w:hAnsi="Times New Roman"/>
          <w:sz w:val="28"/>
          <w:szCs w:val="28"/>
        </w:rPr>
        <w:t xml:space="preserve"> № </w:t>
      </w:r>
      <w:r w:rsidR="00A977A1">
        <w:rPr>
          <w:rFonts w:ascii="Times New Roman" w:hAnsi="Times New Roman"/>
          <w:sz w:val="28"/>
          <w:szCs w:val="28"/>
        </w:rPr>
        <w:t>8</w:t>
      </w:r>
    </w:p>
    <w:p w:rsidR="00FA6D24" w:rsidRDefault="0010210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r w:rsidRPr="0010210F">
        <w:rPr>
          <w:rFonts w:ascii="Times New Roman" w:hAnsi="Times New Roman"/>
          <w:b/>
          <w:sz w:val="24"/>
          <w:szCs w:val="24"/>
        </w:rPr>
        <w:t>приложение в редакции постановления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210F">
        <w:rPr>
          <w:rFonts w:ascii="Times New Roman" w:hAnsi="Times New Roman"/>
          <w:b/>
          <w:sz w:val="24"/>
          <w:szCs w:val="24"/>
        </w:rPr>
        <w:t>46 от 15.10.2024</w:t>
      </w:r>
      <w:r w:rsidRPr="0010210F">
        <w:rPr>
          <w:rFonts w:ascii="Times New Roman" w:hAnsi="Times New Roman"/>
          <w:sz w:val="24"/>
          <w:szCs w:val="24"/>
        </w:rPr>
        <w:t>)</w:t>
      </w:r>
    </w:p>
    <w:p w:rsidR="0010210F" w:rsidRPr="0010210F" w:rsidRDefault="0010210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0761B8" w:rsidRPr="000761B8" w:rsidRDefault="000761B8" w:rsidP="000761B8">
      <w:pPr>
        <w:pStyle w:val="aa"/>
        <w:numPr>
          <w:ilvl w:val="0"/>
          <w:numId w:val="1"/>
        </w:numPr>
        <w:jc w:val="center"/>
        <w:rPr>
          <w:b/>
          <w:bCs/>
        </w:rPr>
      </w:pPr>
      <w:r w:rsidRPr="000761B8">
        <w:rPr>
          <w:b/>
          <w:bCs/>
        </w:rPr>
        <w:t>ПЛАН  ПРОТИВОДЕЙСТВИЯ  КОРРУПЦИИ</w:t>
      </w:r>
    </w:p>
    <w:p w:rsidR="000761B8" w:rsidRPr="000761B8" w:rsidRDefault="000761B8" w:rsidP="000761B8">
      <w:pPr>
        <w:pStyle w:val="aa"/>
        <w:numPr>
          <w:ilvl w:val="0"/>
          <w:numId w:val="1"/>
        </w:numPr>
        <w:spacing w:after="240"/>
        <w:jc w:val="center"/>
        <w:rPr>
          <w:b/>
          <w:bCs/>
        </w:rPr>
      </w:pPr>
      <w:r w:rsidRPr="000761B8">
        <w:rPr>
          <w:b/>
          <w:bCs/>
        </w:rPr>
        <w:t>В ТВЕРДОХЛЕБОВСКОМ  СЕЛЬСКОМ ПОСЕЛЕНИИ БОГУЧАРСКОГО МУНИЦИПАЛЬНОГО РАЙОНА НА  2024 ГОД.</w:t>
      </w:r>
    </w:p>
    <w:tbl>
      <w:tblPr>
        <w:tblStyle w:val="a9"/>
        <w:tblW w:w="10666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0761B8" w:rsidRPr="00873287" w:rsidTr="000761B8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0761B8" w:rsidRPr="00873287" w:rsidTr="000761B8">
        <w:tc>
          <w:tcPr>
            <w:tcW w:w="10666" w:type="dxa"/>
            <w:gridSpan w:val="4"/>
          </w:tcPr>
          <w:p w:rsidR="000761B8" w:rsidRPr="00873287" w:rsidRDefault="000761B8" w:rsidP="005239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proofErr w:type="spellStart"/>
            <w:r w:rsidRPr="007815BF">
              <w:rPr>
                <w:b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Богучарского муниципального района Воронежской области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EB428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EB4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FD3CC8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>До 25 декабря 2024 года</w:t>
            </w:r>
          </w:p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EB428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EB4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мониторинга организации деятельности по профилактике коррупционных и иных правонарушений в органах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EB428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EB4287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EB428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EB4287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jc w:val="both"/>
              <w:rPr>
                <w:sz w:val="24"/>
                <w:szCs w:val="24"/>
                <w:lang w:eastAsia="ru-RU"/>
              </w:rPr>
            </w:pPr>
            <w:r w:rsidRPr="00873287">
              <w:rPr>
                <w:sz w:val="24"/>
                <w:szCs w:val="24"/>
                <w:lang w:eastAsia="ru-RU"/>
              </w:rPr>
              <w:t>Обеспечение открытости и гласности</w:t>
            </w:r>
            <w:r w:rsidRPr="00873287">
              <w:rPr>
                <w:sz w:val="24"/>
                <w:szCs w:val="24"/>
              </w:rPr>
              <w:t xml:space="preserve"> </w:t>
            </w:r>
            <w:r w:rsidRPr="00873287">
              <w:rPr>
                <w:sz w:val="24"/>
                <w:szCs w:val="24"/>
                <w:lang w:eastAsia="ru-RU"/>
              </w:rPr>
              <w:t xml:space="preserve">при проведении конкурсов на замещение вакантных муниципальных должностей,  должностей муниципальной службы в органах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sz w:val="24"/>
                <w:szCs w:val="24"/>
                <w:lang w:eastAsia="ru-RU"/>
              </w:rPr>
              <w:t xml:space="preserve"> сельского поселения, и   формирование кадрового резерва в органах местного самоуправления  поселения 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EB428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EB4287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EB428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EB4287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EB428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EB4287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EB428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EB4287"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0761B8" w:rsidRPr="00FD3CC8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10666" w:type="dxa"/>
            <w:gridSpan w:val="4"/>
          </w:tcPr>
          <w:p w:rsidR="000761B8" w:rsidRPr="00873287" w:rsidRDefault="000761B8" w:rsidP="00523984">
            <w:pPr>
              <w:tabs>
                <w:tab w:val="left" w:pos="287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 </w:t>
            </w:r>
            <w:proofErr w:type="spellStart"/>
            <w:r w:rsidRPr="001014B0">
              <w:rPr>
                <w:b/>
                <w:color w:val="000000"/>
                <w:sz w:val="24"/>
                <w:szCs w:val="24"/>
              </w:rPr>
              <w:t>Твердохлебовско</w:t>
            </w:r>
            <w:r>
              <w:rPr>
                <w:b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 сельском поселении Богучарского муниципального района </w:t>
            </w:r>
          </w:p>
          <w:p w:rsidR="000761B8" w:rsidRPr="00873287" w:rsidRDefault="000761B8" w:rsidP="0052398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Воронежской области  и проведение </w:t>
            </w:r>
            <w:proofErr w:type="spellStart"/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>антикоррупционной</w:t>
            </w:r>
            <w:proofErr w:type="spellEnd"/>
            <w:r w:rsidRPr="00873287">
              <w:rPr>
                <w:b/>
                <w:bCs/>
                <w:color w:val="000000" w:themeColor="text1"/>
                <w:sz w:val="24"/>
                <w:szCs w:val="24"/>
              </w:rPr>
              <w:t xml:space="preserve"> экспертизы</w:t>
            </w: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размещения проектов нормативных правовых актов органов местного самоуправления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Богучарского муниципального района Воронежской области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10666" w:type="dxa"/>
            <w:gridSpan w:val="4"/>
          </w:tcPr>
          <w:p w:rsidR="000761B8" w:rsidRPr="00873287" w:rsidRDefault="000761B8" w:rsidP="005239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3.  Соблюдение </w:t>
            </w:r>
            <w:proofErr w:type="spell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46" w:type="dxa"/>
          </w:tcPr>
          <w:p w:rsidR="000761B8" w:rsidRPr="00EC7C8F" w:rsidRDefault="000761B8" w:rsidP="00523984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C7C8F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rPr>
          <w:trHeight w:val="563"/>
        </w:trPr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AA447F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0761B8" w:rsidRPr="00873287" w:rsidTr="000761B8">
        <w:trPr>
          <w:trHeight w:val="269"/>
        </w:trPr>
        <w:tc>
          <w:tcPr>
            <w:tcW w:w="10666" w:type="dxa"/>
            <w:gridSpan w:val="4"/>
          </w:tcPr>
          <w:p w:rsidR="000761B8" w:rsidRPr="00873287" w:rsidRDefault="000761B8" w:rsidP="005239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4.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0761B8" w:rsidRPr="00873287" w:rsidTr="000761B8">
        <w:trPr>
          <w:trHeight w:val="548"/>
        </w:trPr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работы и общественного контроля.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0761B8" w:rsidRPr="00873287" w:rsidTr="000761B8">
        <w:tc>
          <w:tcPr>
            <w:tcW w:w="10666" w:type="dxa"/>
            <w:gridSpan w:val="4"/>
          </w:tcPr>
          <w:p w:rsidR="000761B8" w:rsidRPr="00873287" w:rsidRDefault="000761B8" w:rsidP="0052398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5.1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и техническое обеспечение межведомственного электронного взаимодействия при предоставлении государственных и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5.2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а также контактных данных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прокуратуры, органов внутренних дел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10666" w:type="dxa"/>
            <w:gridSpan w:val="4"/>
          </w:tcPr>
          <w:p w:rsidR="000761B8" w:rsidRPr="00873287" w:rsidRDefault="000761B8" w:rsidP="00523984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6. Проведение </w:t>
            </w:r>
            <w:proofErr w:type="spell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6.1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10666" w:type="dxa"/>
            <w:gridSpan w:val="4"/>
          </w:tcPr>
          <w:p w:rsidR="000761B8" w:rsidRPr="00873287" w:rsidRDefault="000761B8" w:rsidP="0052398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proofErr w:type="spellStart"/>
            <w:r w:rsidRPr="001014B0">
              <w:rPr>
                <w:b/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761B8" w:rsidRPr="00873287" w:rsidRDefault="000761B8" w:rsidP="0052398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Богучарского муниципального района Воронежской области</w:t>
            </w: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846" w:type="dxa"/>
          </w:tcPr>
          <w:p w:rsidR="000761B8" w:rsidRPr="00873287" w:rsidRDefault="000761B8" w:rsidP="0010210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proofErr w:type="gramEnd"/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spellEnd"/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7.3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Анализ сайта  органа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7.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сайте.</w:t>
            </w:r>
            <w:proofErr w:type="gramEnd"/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61B8" w:rsidRPr="00873287" w:rsidTr="000761B8">
        <w:tc>
          <w:tcPr>
            <w:tcW w:w="10666" w:type="dxa"/>
            <w:gridSpan w:val="4"/>
          </w:tcPr>
          <w:p w:rsidR="000761B8" w:rsidRPr="00873287" w:rsidRDefault="000761B8" w:rsidP="00523984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8.2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квартал 2024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8.3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8.4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0761B8" w:rsidRPr="00873287" w:rsidRDefault="000761B8" w:rsidP="0052398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2268" w:type="dxa"/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FD3CC8" w:rsidRDefault="000761B8" w:rsidP="00523984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0761B8" w:rsidRPr="00873287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0761B8" w:rsidRPr="00873287" w:rsidTr="000761B8">
        <w:tc>
          <w:tcPr>
            <w:tcW w:w="10666" w:type="dxa"/>
            <w:gridSpan w:val="4"/>
          </w:tcPr>
          <w:p w:rsidR="000761B8" w:rsidRPr="00873287" w:rsidRDefault="000761B8" w:rsidP="0052398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0761B8" w:rsidRPr="00873287" w:rsidTr="000761B8">
        <w:tc>
          <w:tcPr>
            <w:tcW w:w="709" w:type="dxa"/>
          </w:tcPr>
          <w:p w:rsidR="000761B8" w:rsidRPr="00873287" w:rsidRDefault="000761B8" w:rsidP="0052398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1B8" w:rsidRPr="00873287" w:rsidRDefault="000761B8" w:rsidP="00523984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размещение отчета на сайте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в сети Интернет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0761B8" w:rsidRPr="00FD3CC8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Твердохлебовского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0761B8" w:rsidRPr="00873287" w:rsidRDefault="000761B8" w:rsidP="00523984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1B8" w:rsidRPr="00873287" w:rsidRDefault="000761B8" w:rsidP="0052398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15 января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  <w:p w:rsidR="000761B8" w:rsidRPr="00873287" w:rsidRDefault="000761B8" w:rsidP="0052398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761B8" w:rsidRDefault="000761B8" w:rsidP="000761B8">
      <w:pPr>
        <w:pStyle w:val="aa"/>
        <w:numPr>
          <w:ilvl w:val="0"/>
          <w:numId w:val="1"/>
        </w:numPr>
      </w:pPr>
    </w:p>
    <w:p w:rsidR="000761B8" w:rsidRPr="000761B8" w:rsidRDefault="000761B8" w:rsidP="00FA6D2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0761B8" w:rsidRPr="000761B8" w:rsidRDefault="000761B8" w:rsidP="00FA6D24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A977A1" w:rsidRDefault="00A977A1" w:rsidP="004C6B9C">
      <w:pPr>
        <w:pStyle w:val="a4"/>
        <w:jc w:val="right"/>
      </w:pPr>
    </w:p>
    <w:p w:rsidR="00DE21AC" w:rsidRDefault="00DE21AC" w:rsidP="00DE21AC">
      <w:pPr>
        <w:ind w:left="778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E21AC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6D24"/>
    <w:rsid w:val="000309AB"/>
    <w:rsid w:val="00054BFB"/>
    <w:rsid w:val="000761B8"/>
    <w:rsid w:val="000A07B8"/>
    <w:rsid w:val="0010210F"/>
    <w:rsid w:val="00202433"/>
    <w:rsid w:val="00215D13"/>
    <w:rsid w:val="00260EB6"/>
    <w:rsid w:val="002C298E"/>
    <w:rsid w:val="003F7DE7"/>
    <w:rsid w:val="00405591"/>
    <w:rsid w:val="004325B0"/>
    <w:rsid w:val="00446AB5"/>
    <w:rsid w:val="004525BD"/>
    <w:rsid w:val="0046118E"/>
    <w:rsid w:val="0047015F"/>
    <w:rsid w:val="004C48D7"/>
    <w:rsid w:val="004C6B9C"/>
    <w:rsid w:val="004D0626"/>
    <w:rsid w:val="00590A6B"/>
    <w:rsid w:val="005A2852"/>
    <w:rsid w:val="005E26D8"/>
    <w:rsid w:val="006010EC"/>
    <w:rsid w:val="0066501F"/>
    <w:rsid w:val="00696CD3"/>
    <w:rsid w:val="006B6017"/>
    <w:rsid w:val="007247BB"/>
    <w:rsid w:val="00773446"/>
    <w:rsid w:val="00836453"/>
    <w:rsid w:val="008524AC"/>
    <w:rsid w:val="008E05A1"/>
    <w:rsid w:val="008F4B65"/>
    <w:rsid w:val="0091191C"/>
    <w:rsid w:val="00936973"/>
    <w:rsid w:val="00A10FC5"/>
    <w:rsid w:val="00A232E5"/>
    <w:rsid w:val="00A4035D"/>
    <w:rsid w:val="00A977A1"/>
    <w:rsid w:val="00BD2C3D"/>
    <w:rsid w:val="00C25775"/>
    <w:rsid w:val="00C47E81"/>
    <w:rsid w:val="00C72844"/>
    <w:rsid w:val="00C85586"/>
    <w:rsid w:val="00C86F67"/>
    <w:rsid w:val="00C91134"/>
    <w:rsid w:val="00CA6695"/>
    <w:rsid w:val="00D144C4"/>
    <w:rsid w:val="00D30200"/>
    <w:rsid w:val="00DE21AC"/>
    <w:rsid w:val="00E33830"/>
    <w:rsid w:val="00E53E6B"/>
    <w:rsid w:val="00E61382"/>
    <w:rsid w:val="00EA6418"/>
    <w:rsid w:val="00EB4287"/>
    <w:rsid w:val="00F27AE4"/>
    <w:rsid w:val="00F55B8E"/>
    <w:rsid w:val="00F62107"/>
    <w:rsid w:val="00F81736"/>
    <w:rsid w:val="00FA6D24"/>
    <w:rsid w:val="00FC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F4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B65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4C6B9C"/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C6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4C6B9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2"/>
    <w:uiPriority w:val="59"/>
    <w:rsid w:val="000761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76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22B4-51E8-4680-A9DB-D2EC067E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2049</Words>
  <Characters>11682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>Дидиченко Николай Петрович, заместитель председателя Совета народных депутатов</vt:lpstr>
      <vt:lpstr>Путинцева Наталья Николаевна, ведущий специалист администрации Твердохлебовского</vt:lpstr>
      <vt:lpstr>Мироненко Татьяна Николаевна, старший инспектор администрации Твердохлебовского </vt:lpstr>
      <vt:lpstr>Лысенко Александр Сергеевич, депутат  Совета народных депутатов Твердохл</vt:lpstr>
      <vt:lpstr>Кищенко Елена Михайловна, депутат Совета народных депутатов Твердохлебов</vt:lpstr>
      <vt:lpstr>составили настоящий акт о том, что 23 января 2024 г.  обнародовали постано</vt:lpstr>
    </vt:vector>
  </TitlesOfParts>
  <Company>work</Company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47</cp:revision>
  <cp:lastPrinted>2021-12-15T10:04:00Z</cp:lastPrinted>
  <dcterms:created xsi:type="dcterms:W3CDTF">2014-03-25T09:03:00Z</dcterms:created>
  <dcterms:modified xsi:type="dcterms:W3CDTF">2024-10-17T05:54:00Z</dcterms:modified>
</cp:coreProperties>
</file>