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C" w:rsidRDefault="00E861EC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61E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5B" w:rsidRPr="004A5114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861EC" w:rsidRDefault="00E861EC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ТВЕРДОХЛЕБОВСКОГО </w:t>
      </w:r>
      <w:r w:rsidR="00FA3C5B"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E861EC" w:rsidRDefault="004A5114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БОГУЧАРСКОГО</w:t>
      </w:r>
      <w:r w:rsidR="00FA3C5B"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FA3C5B" w:rsidRPr="004A5114" w:rsidRDefault="00FA3C5B" w:rsidP="004A5114">
      <w:pPr>
        <w:widowControl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A3C5B" w:rsidRPr="004A5114" w:rsidRDefault="00FA3C5B" w:rsidP="004A5114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A511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FA3C5B" w:rsidRPr="004A5114" w:rsidRDefault="00FA3C5B" w:rsidP="004A5114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C5B" w:rsidRPr="004A5114" w:rsidRDefault="0010152E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21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61E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 </w:t>
      </w:r>
      <w:r w:rsidR="00E861EC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="004A5114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A3C5B"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>2017 г. №</w:t>
      </w:r>
      <w:r w:rsidR="00021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3B28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021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02144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spellEnd"/>
    </w:p>
    <w:p w:rsidR="00FA3C5B" w:rsidRPr="004A5114" w:rsidRDefault="004A5114" w:rsidP="004A5114">
      <w:pPr>
        <w:tabs>
          <w:tab w:val="left" w:pos="7809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861EC">
        <w:rPr>
          <w:rFonts w:ascii="Times New Roman" w:eastAsia="Calibri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FA3C5B" w:rsidRDefault="00FA3C5B" w:rsidP="004A5114">
      <w:pPr>
        <w:tabs>
          <w:tab w:val="left" w:pos="4536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637" w:rsidRDefault="00DD2637" w:rsidP="004A5114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637">
        <w:rPr>
          <w:rFonts w:ascii="Times New Roman" w:hAnsi="Times New Roman" w:cs="Times New Roman"/>
          <w:b/>
          <w:sz w:val="28"/>
          <w:szCs w:val="28"/>
        </w:rPr>
        <w:t>О назначении должностного лица</w:t>
      </w:r>
      <w:r w:rsidR="00FC2C28">
        <w:rPr>
          <w:rFonts w:ascii="Times New Roman" w:hAnsi="Times New Roman" w:cs="Times New Roman"/>
          <w:b/>
          <w:sz w:val="28"/>
          <w:szCs w:val="28"/>
        </w:rPr>
        <w:t>,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ответственного за предоставление муниципальных нормативных правовых актов, принятых органами местного самоуправления </w:t>
      </w:r>
      <w:proofErr w:type="spellStart"/>
      <w:r w:rsidR="00E861EC" w:rsidRPr="00E861EC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E861EC" w:rsidRPr="00E86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2D1" w:rsidRPr="00E861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A5114">
        <w:rPr>
          <w:rFonts w:ascii="Times New Roman" w:hAnsi="Times New Roman" w:cs="Times New Roman"/>
          <w:b/>
          <w:sz w:val="28"/>
          <w:szCs w:val="28"/>
        </w:rPr>
        <w:t>Богучарског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4888" w:rsidRPr="00D55B4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D7808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и дополнительны</w:t>
      </w:r>
      <w:r w:rsidR="005D7808">
        <w:rPr>
          <w:rFonts w:ascii="Times New Roman" w:hAnsi="Times New Roman" w:cs="Times New Roman"/>
          <w:b/>
          <w:sz w:val="28"/>
          <w:szCs w:val="28"/>
        </w:rPr>
        <w:t>х сведений к ним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в Регистр муниципальных нормативных правовых актов Воронежской области</w:t>
      </w:r>
      <w:proofErr w:type="gramEnd"/>
    </w:p>
    <w:p w:rsidR="00DD2637" w:rsidRPr="00DD2637" w:rsidRDefault="00DD2637" w:rsidP="004A511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F4" w:rsidRPr="00DD2637" w:rsidRDefault="0010152E" w:rsidP="004A51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1975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Воронежской области от 11.11.2009</w:t>
      </w:r>
      <w:r w:rsidR="0019756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1831" w:rsidRPr="00DD2637">
        <w:rPr>
          <w:rFonts w:ascii="Times New Roman" w:hAnsi="Times New Roman" w:cs="Times New Roman"/>
          <w:sz w:val="28"/>
          <w:szCs w:val="28"/>
        </w:rPr>
        <w:t xml:space="preserve">Определить ведущего специалиста </w:t>
      </w:r>
      <w:r w:rsidR="003E5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861EC">
        <w:rPr>
          <w:rFonts w:ascii="Times New Roman" w:hAnsi="Times New Roman" w:cs="Times New Roman"/>
          <w:sz w:val="28"/>
          <w:szCs w:val="28"/>
        </w:rPr>
        <w:t xml:space="preserve"> 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DB0E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10C2" w:rsidRPr="003110C2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Путинцеву</w:t>
      </w:r>
      <w:proofErr w:type="spellEnd"/>
      <w:r w:rsidR="00E861EC"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за отбор из муниципальных правовых актов, принятых органами местного самоуправления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861EC">
        <w:rPr>
          <w:rFonts w:ascii="Times New Roman" w:hAnsi="Times New Roman" w:cs="Times New Roman"/>
          <w:sz w:val="28"/>
          <w:szCs w:val="28"/>
        </w:rPr>
        <w:t xml:space="preserve"> 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6D368C" w:rsidRPr="006D36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муниципальных нормативных правовых актов, </w:t>
      </w:r>
      <w:r w:rsidR="00953D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за </w:t>
      </w:r>
      <w:r w:rsidR="00C74F76">
        <w:rPr>
          <w:rFonts w:ascii="Times New Roman" w:hAnsi="Times New Roman" w:cs="Times New Roman"/>
          <w:sz w:val="28"/>
          <w:szCs w:val="28"/>
        </w:rPr>
        <w:t xml:space="preserve">их </w:t>
      </w:r>
      <w:r w:rsidR="00953D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D2637">
        <w:rPr>
          <w:rFonts w:ascii="Times New Roman" w:hAnsi="Times New Roman" w:cs="Times New Roman"/>
          <w:sz w:val="28"/>
          <w:szCs w:val="28"/>
        </w:rPr>
        <w:t>не позднее 15 к</w:t>
      </w:r>
      <w:r w:rsidR="00FC2C28">
        <w:rPr>
          <w:rFonts w:ascii="Times New Roman" w:hAnsi="Times New Roman" w:cs="Times New Roman"/>
          <w:sz w:val="28"/>
          <w:szCs w:val="28"/>
        </w:rPr>
        <w:t>алендарных дней с даты принятия</w:t>
      </w:r>
      <w:r w:rsidR="006A4CD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55B4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Pr="00DD2637">
        <w:rPr>
          <w:rFonts w:ascii="Times New Roman" w:hAnsi="Times New Roman" w:cs="Times New Roman"/>
          <w:sz w:val="28"/>
          <w:szCs w:val="28"/>
        </w:rPr>
        <w:t xml:space="preserve"> области для включения в Регистр муниципальных нормативных правовых актов Воронежской области</w:t>
      </w:r>
      <w:r w:rsidR="006932EA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30.03.2009 №</w:t>
      </w:r>
      <w:r w:rsidR="004A5114">
        <w:rPr>
          <w:rFonts w:ascii="Times New Roman" w:hAnsi="Times New Roman" w:cs="Times New Roman"/>
          <w:sz w:val="28"/>
          <w:szCs w:val="28"/>
        </w:rPr>
        <w:t xml:space="preserve"> </w:t>
      </w:r>
      <w:r w:rsidR="00A92652" w:rsidRPr="00A92652">
        <w:rPr>
          <w:rFonts w:ascii="Times New Roman" w:hAnsi="Times New Roman" w:cs="Times New Roman"/>
          <w:sz w:val="28"/>
          <w:szCs w:val="28"/>
        </w:rPr>
        <w:t>15-ОЗ «О регистре муниципальных нормативных правовых актов Воронежской области»</w:t>
      </w:r>
      <w:r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287E8E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64BB">
        <w:rPr>
          <w:rFonts w:ascii="Times New Roman" w:hAnsi="Times New Roman" w:cs="Times New Roman"/>
          <w:sz w:val="28"/>
          <w:szCs w:val="28"/>
        </w:rPr>
        <w:t xml:space="preserve">. </w:t>
      </w:r>
      <w:r w:rsidR="00FA3C5B" w:rsidRPr="00DD2637">
        <w:rPr>
          <w:rFonts w:ascii="Times New Roman" w:hAnsi="Times New Roman" w:cs="Times New Roman"/>
          <w:sz w:val="28"/>
          <w:szCs w:val="28"/>
        </w:rPr>
        <w:t>Возложить на специалист</w:t>
      </w:r>
      <w:r w:rsidR="008907A3">
        <w:rPr>
          <w:rFonts w:ascii="Times New Roman" w:hAnsi="Times New Roman" w:cs="Times New Roman"/>
          <w:sz w:val="28"/>
          <w:szCs w:val="28"/>
        </w:rPr>
        <w:t>а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, </w:t>
      </w:r>
      <w:r w:rsidR="008907A3">
        <w:rPr>
          <w:rFonts w:ascii="Times New Roman" w:hAnsi="Times New Roman" w:cs="Times New Roman"/>
          <w:sz w:val="28"/>
          <w:szCs w:val="28"/>
        </w:rPr>
        <w:t>указанного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267961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26796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6A4CD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2B738A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инятых и подписанных </w:t>
      </w:r>
      <w:r w:rsidR="00A94E86">
        <w:rPr>
          <w:rFonts w:ascii="Times New Roman" w:hAnsi="Times New Roman" w:cs="Times New Roman"/>
          <w:sz w:val="28"/>
          <w:szCs w:val="28"/>
        </w:rPr>
        <w:t>муниципальных</w:t>
      </w:r>
      <w:r w:rsidR="00F76621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A94E86" w:rsidRPr="00A94E86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на соответствие содержания акта в электронном виде его документальному виду.</w:t>
      </w:r>
    </w:p>
    <w:p w:rsidR="00FA3C5B" w:rsidRPr="00DD2637" w:rsidRDefault="00FA3C5B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Ответственность за соответствие содержания муниципального нормативного правового акта</w:t>
      </w:r>
      <w:r w:rsidR="00ED1E5D">
        <w:rPr>
          <w:rFonts w:ascii="Times New Roman" w:hAnsi="Times New Roman" w:cs="Times New Roman"/>
          <w:sz w:val="28"/>
          <w:szCs w:val="28"/>
        </w:rPr>
        <w:t>, принятого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63ECD" w:rsidRPr="00E63ECD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83615"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его </w:t>
      </w:r>
      <w:r w:rsidR="00ED1E5D">
        <w:rPr>
          <w:rFonts w:ascii="Times New Roman" w:hAnsi="Times New Roman" w:cs="Times New Roman"/>
          <w:sz w:val="28"/>
          <w:szCs w:val="28"/>
        </w:rPr>
        <w:t>документальному виду, подлежащего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направлению в администрацию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муниципальн</w:t>
      </w:r>
      <w:r w:rsidR="00CA57E8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DD2637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правовых актов Воронежской области, несет</w:t>
      </w:r>
      <w:r w:rsidR="00CA57E8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специалист</w:t>
      </w:r>
      <w:r w:rsidR="00087521">
        <w:rPr>
          <w:rFonts w:ascii="Times New Roman" w:hAnsi="Times New Roman" w:cs="Times New Roman"/>
          <w:sz w:val="28"/>
          <w:szCs w:val="28"/>
        </w:rPr>
        <w:t>,</w:t>
      </w:r>
      <w:r w:rsidR="00E53F50">
        <w:rPr>
          <w:rFonts w:ascii="Times New Roman" w:hAnsi="Times New Roman" w:cs="Times New Roman"/>
          <w:sz w:val="28"/>
          <w:szCs w:val="28"/>
        </w:rPr>
        <w:t xml:space="preserve"> </w:t>
      </w:r>
      <w:r w:rsidR="00087521">
        <w:rPr>
          <w:rFonts w:ascii="Times New Roman" w:hAnsi="Times New Roman" w:cs="Times New Roman"/>
          <w:sz w:val="28"/>
          <w:szCs w:val="28"/>
        </w:rPr>
        <w:t>указанный</w:t>
      </w:r>
      <w:r w:rsidR="00087521" w:rsidRPr="00087521">
        <w:rPr>
          <w:rFonts w:ascii="Times New Roman" w:hAnsi="Times New Roman" w:cs="Times New Roman"/>
          <w:sz w:val="28"/>
          <w:szCs w:val="28"/>
        </w:rPr>
        <w:t xml:space="preserve"> в пункте 1 настоящего распоряжения</w:t>
      </w:r>
      <w:r w:rsidR="009E14DB" w:rsidRPr="00DD2637">
        <w:rPr>
          <w:rFonts w:ascii="Times New Roman" w:hAnsi="Times New Roman" w:cs="Times New Roman"/>
          <w:sz w:val="28"/>
          <w:szCs w:val="28"/>
        </w:rPr>
        <w:t>.</w:t>
      </w:r>
    </w:p>
    <w:p w:rsidR="00FA3C5B" w:rsidRPr="00DD2637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6234">
        <w:rPr>
          <w:rFonts w:ascii="Times New Roman" w:hAnsi="Times New Roman" w:cs="Times New Roman"/>
          <w:sz w:val="28"/>
          <w:szCs w:val="28"/>
        </w:rPr>
        <w:t>Специалист, указанный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87521">
        <w:rPr>
          <w:rFonts w:ascii="Times New Roman" w:hAnsi="Times New Roman" w:cs="Times New Roman"/>
          <w:sz w:val="28"/>
          <w:szCs w:val="28"/>
        </w:rPr>
        <w:t>1</w:t>
      </w:r>
      <w:r w:rsidR="00197C00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обязан представлять 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57BE1" w:rsidRPr="00157BE1">
        <w:t xml:space="preserve"> </w:t>
      </w:r>
      <w:r w:rsidR="00157BE1" w:rsidRPr="00157BE1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</w:t>
      </w:r>
      <w:r w:rsidR="00157BE1">
        <w:rPr>
          <w:rFonts w:ascii="Times New Roman" w:hAnsi="Times New Roman" w:cs="Times New Roman"/>
          <w:sz w:val="28"/>
          <w:szCs w:val="28"/>
        </w:rPr>
        <w:t>вовых актов Воронежской области</w:t>
      </w:r>
      <w:r w:rsidR="00044C37" w:rsidRP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информацию об источниках официального опубликования </w:t>
      </w:r>
      <w:r w:rsidR="00044C37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044C3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861EC" w:rsidRPr="00E8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861EC">
        <w:rPr>
          <w:rFonts w:ascii="Times New Roman" w:hAnsi="Times New Roman" w:cs="Times New Roman"/>
          <w:sz w:val="28"/>
          <w:szCs w:val="28"/>
        </w:rPr>
        <w:t xml:space="preserve"> </w:t>
      </w:r>
      <w:r w:rsidR="00044C37">
        <w:rPr>
          <w:rFonts w:ascii="Times New Roman" w:hAnsi="Times New Roman" w:cs="Times New Roman"/>
          <w:sz w:val="28"/>
          <w:szCs w:val="28"/>
        </w:rPr>
        <w:t xml:space="preserve"> </w:t>
      </w:r>
      <w:r w:rsidR="009E14DB"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3C5B" w:rsidRPr="00DD26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. </w:t>
      </w:r>
      <w:r w:rsidR="004B163C" w:rsidRPr="004B163C">
        <w:rPr>
          <w:rFonts w:ascii="Times New Roman" w:hAnsi="Times New Roman" w:cs="Times New Roman"/>
          <w:sz w:val="28"/>
          <w:szCs w:val="28"/>
        </w:rPr>
        <w:t>Специалист</w:t>
      </w:r>
      <w:r w:rsidR="00197C00"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указанный в пункте </w:t>
      </w:r>
      <w:r w:rsidR="00197C00">
        <w:rPr>
          <w:rFonts w:ascii="Times New Roman" w:hAnsi="Times New Roman" w:cs="Times New Roman"/>
          <w:sz w:val="28"/>
          <w:szCs w:val="28"/>
        </w:rPr>
        <w:t>1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163C" w:rsidRPr="004B163C">
        <w:rPr>
          <w:rFonts w:ascii="Times New Roman" w:hAnsi="Times New Roman" w:cs="Times New Roman"/>
          <w:sz w:val="28"/>
          <w:szCs w:val="28"/>
        </w:rPr>
        <w:t xml:space="preserve"> обязан предоставлять </w:t>
      </w:r>
      <w:r w:rsidR="00FA3C5B"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A5114">
        <w:rPr>
          <w:rFonts w:ascii="Times New Roman" w:hAnsi="Times New Roman" w:cs="Times New Roman"/>
          <w:sz w:val="28"/>
          <w:szCs w:val="28"/>
        </w:rPr>
        <w:t>Богучарского</w:t>
      </w:r>
      <w:r w:rsidR="009E14DB"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="00FA3C5B" w:rsidRPr="00DD263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включения в Регистр муниципальных нормативных правовых актов Воронежской области</w:t>
      </w:r>
      <w:r w:rsidR="005B7AC1" w:rsidRPr="005B7AC1">
        <w:t xml:space="preserve"> </w:t>
      </w:r>
      <w:r w:rsidR="005B7AC1" w:rsidRPr="005B7AC1">
        <w:rPr>
          <w:rFonts w:ascii="Times New Roman" w:hAnsi="Times New Roman" w:cs="Times New Roman"/>
          <w:sz w:val="28"/>
          <w:szCs w:val="28"/>
        </w:rPr>
        <w:t>следующую информацию</w:t>
      </w:r>
      <w:r w:rsidR="00FA3C5B" w:rsidRPr="00DD2637">
        <w:rPr>
          <w:rFonts w:ascii="Times New Roman" w:hAnsi="Times New Roman" w:cs="Times New Roman"/>
          <w:sz w:val="28"/>
          <w:szCs w:val="28"/>
        </w:rPr>
        <w:t>: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инстанции,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решения, определения и постановления арбитражных судов;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заявления в суд);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предписания антимонопольных органов, адресованные органам местного самоуправления, об отмене или изменении принятых ими актов, противоречащих федеральному законодательству;</w:t>
      </w:r>
    </w:p>
    <w:p w:rsidR="00746B0A" w:rsidRPr="00746B0A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постановления правительства Воронежской области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полномочий, переданных им законами Воронежской области;</w:t>
      </w:r>
    </w:p>
    <w:p w:rsidR="00746B0A" w:rsidRPr="00DD2637" w:rsidRDefault="00746B0A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lastRenderedPageBreak/>
        <w:t xml:space="preserve">- письма, ответы, иная информация органов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FA3C5B" w:rsidRDefault="009943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C5B" w:rsidRPr="00DD2637">
        <w:rPr>
          <w:rFonts w:ascii="Times New Roman" w:hAnsi="Times New Roman" w:cs="Times New Roman"/>
          <w:sz w:val="28"/>
          <w:szCs w:val="28"/>
        </w:rPr>
        <w:t>. Контроль над исполнением распоряжения оставляю за собой.</w:t>
      </w:r>
    </w:p>
    <w:p w:rsidR="00E861EC" w:rsidRDefault="00E861EC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2C0" w:rsidRDefault="008852C0" w:rsidP="004A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C5B" w:rsidRPr="00DD2637" w:rsidRDefault="004A5114" w:rsidP="008852C0">
      <w:pPr>
        <w:spacing w:after="0" w:line="240" w:lineRule="auto"/>
        <w:ind w:hanging="142"/>
        <w:jc w:val="both"/>
        <w:rPr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E861EC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861EC">
        <w:rPr>
          <w:rFonts w:ascii="Times New Roman" w:hAnsi="Times New Roman" w:cs="Times New Roman"/>
          <w:sz w:val="28"/>
          <w:szCs w:val="28"/>
        </w:rPr>
        <w:t>В.Н.Чвикалов</w:t>
      </w:r>
      <w:proofErr w:type="spellEnd"/>
    </w:p>
    <w:sectPr w:rsidR="00FA3C5B" w:rsidRPr="00DD2637" w:rsidSect="004A51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5B"/>
    <w:rsid w:val="0002144A"/>
    <w:rsid w:val="00037D26"/>
    <w:rsid w:val="00044C37"/>
    <w:rsid w:val="000476F1"/>
    <w:rsid w:val="00061369"/>
    <w:rsid w:val="000671AA"/>
    <w:rsid w:val="00084888"/>
    <w:rsid w:val="00087521"/>
    <w:rsid w:val="000A22B7"/>
    <w:rsid w:val="0010152E"/>
    <w:rsid w:val="0012306C"/>
    <w:rsid w:val="00157BE1"/>
    <w:rsid w:val="00197564"/>
    <w:rsid w:val="00197C00"/>
    <w:rsid w:val="001C2E49"/>
    <w:rsid w:val="001C35CC"/>
    <w:rsid w:val="00267961"/>
    <w:rsid w:val="00283615"/>
    <w:rsid w:val="00287E8E"/>
    <w:rsid w:val="002B738A"/>
    <w:rsid w:val="003110C2"/>
    <w:rsid w:val="003E3379"/>
    <w:rsid w:val="003E5012"/>
    <w:rsid w:val="003E64BB"/>
    <w:rsid w:val="00414CD7"/>
    <w:rsid w:val="00422BCE"/>
    <w:rsid w:val="004A5114"/>
    <w:rsid w:val="004B163C"/>
    <w:rsid w:val="004C6BD4"/>
    <w:rsid w:val="004E05D9"/>
    <w:rsid w:val="005472B9"/>
    <w:rsid w:val="005B7AC1"/>
    <w:rsid w:val="005D7808"/>
    <w:rsid w:val="00621831"/>
    <w:rsid w:val="00656772"/>
    <w:rsid w:val="0066525C"/>
    <w:rsid w:val="00681614"/>
    <w:rsid w:val="006932EA"/>
    <w:rsid w:val="006A4CD5"/>
    <w:rsid w:val="006A5F53"/>
    <w:rsid w:val="006C4047"/>
    <w:rsid w:val="006D368C"/>
    <w:rsid w:val="006F043B"/>
    <w:rsid w:val="0073242D"/>
    <w:rsid w:val="0074486A"/>
    <w:rsid w:val="00746B0A"/>
    <w:rsid w:val="0077159F"/>
    <w:rsid w:val="007B2980"/>
    <w:rsid w:val="007B3F67"/>
    <w:rsid w:val="00814880"/>
    <w:rsid w:val="0085783A"/>
    <w:rsid w:val="008852C0"/>
    <w:rsid w:val="008907A3"/>
    <w:rsid w:val="008B191A"/>
    <w:rsid w:val="008B6339"/>
    <w:rsid w:val="00953DAB"/>
    <w:rsid w:val="00954963"/>
    <w:rsid w:val="009943C0"/>
    <w:rsid w:val="009E14DB"/>
    <w:rsid w:val="00A808D6"/>
    <w:rsid w:val="00A80EB2"/>
    <w:rsid w:val="00A92652"/>
    <w:rsid w:val="00A94E86"/>
    <w:rsid w:val="00B016DB"/>
    <w:rsid w:val="00B30C43"/>
    <w:rsid w:val="00B41891"/>
    <w:rsid w:val="00B445B7"/>
    <w:rsid w:val="00BA7F04"/>
    <w:rsid w:val="00BD6D34"/>
    <w:rsid w:val="00BE6913"/>
    <w:rsid w:val="00C00DCD"/>
    <w:rsid w:val="00C062D1"/>
    <w:rsid w:val="00C74F76"/>
    <w:rsid w:val="00CA57E8"/>
    <w:rsid w:val="00CD557D"/>
    <w:rsid w:val="00CD6256"/>
    <w:rsid w:val="00D01613"/>
    <w:rsid w:val="00D02FED"/>
    <w:rsid w:val="00D14FF4"/>
    <w:rsid w:val="00D55B42"/>
    <w:rsid w:val="00D63B28"/>
    <w:rsid w:val="00DA740F"/>
    <w:rsid w:val="00DB0E19"/>
    <w:rsid w:val="00DD2637"/>
    <w:rsid w:val="00DF09AD"/>
    <w:rsid w:val="00E53F50"/>
    <w:rsid w:val="00E63ECD"/>
    <w:rsid w:val="00E861EC"/>
    <w:rsid w:val="00ED1E5D"/>
    <w:rsid w:val="00ED4446"/>
    <w:rsid w:val="00EE52F4"/>
    <w:rsid w:val="00F11991"/>
    <w:rsid w:val="00F37AE0"/>
    <w:rsid w:val="00F67836"/>
    <w:rsid w:val="00F76621"/>
    <w:rsid w:val="00FA3C5B"/>
    <w:rsid w:val="00FB0371"/>
    <w:rsid w:val="00FC2C28"/>
    <w:rsid w:val="00FE3C7D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3C5B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A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mail-misp</cp:lastModifiedBy>
  <cp:revision>15</cp:revision>
  <cp:lastPrinted>2017-12-14T13:36:00Z</cp:lastPrinted>
  <dcterms:created xsi:type="dcterms:W3CDTF">2017-11-20T06:33:00Z</dcterms:created>
  <dcterms:modified xsi:type="dcterms:W3CDTF">2017-12-27T11:48:00Z</dcterms:modified>
</cp:coreProperties>
</file>