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F9" w:rsidRDefault="00EC6AF9" w:rsidP="00442A98">
      <w:pPr>
        <w:jc w:val="center"/>
        <w:rPr>
          <w:b/>
          <w:sz w:val="20"/>
          <w:szCs w:val="20"/>
        </w:rPr>
      </w:pPr>
    </w:p>
    <w:p w:rsidR="00EC6AF9" w:rsidRDefault="00EC6AF9" w:rsidP="00442A98">
      <w:pPr>
        <w:jc w:val="center"/>
        <w:rPr>
          <w:b/>
          <w:sz w:val="20"/>
          <w:szCs w:val="20"/>
        </w:rPr>
      </w:pP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Твердохлебовское сельское поселение</w:t>
      </w: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Богучарского муниципального района</w:t>
      </w: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Воронежской области</w:t>
      </w: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ВЕСТНИК</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ОРГАНОВ МЕСТНОГО САМОУПРАВЛЕНИЯ</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ТВЕРДОХЛЕБОВСКОГО СЕЛЬСКОГО ПОСЕЛЕНИЯ</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БОГУЧАРСКОГО МУНИЦИПАЛЬНОГО РАЙОНА</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ВОРОНЕЖСКОЙ ОБЛАСТИ</w:t>
      </w:r>
    </w:p>
    <w:p w:rsidR="00EC6AF9" w:rsidRPr="00DA1B17" w:rsidRDefault="00EC6AF9" w:rsidP="00EC6AF9">
      <w:pPr>
        <w:pStyle w:val="af5"/>
        <w:rPr>
          <w:rFonts w:ascii="Times New Roman" w:hAnsi="Times New Roman"/>
          <w:sz w:val="36"/>
          <w:szCs w:val="36"/>
        </w:rPr>
      </w:pPr>
    </w:p>
    <w:p w:rsidR="00EC6AF9" w:rsidRPr="00DA1B17" w:rsidRDefault="00EC6AF9" w:rsidP="00EC6AF9">
      <w:pPr>
        <w:pStyle w:val="af5"/>
        <w:jc w:val="center"/>
        <w:rPr>
          <w:rFonts w:ascii="Times New Roman" w:hAnsi="Times New Roman"/>
          <w:sz w:val="36"/>
          <w:szCs w:val="36"/>
        </w:rPr>
      </w:pPr>
      <w:r w:rsidRPr="00DA1B17">
        <w:rPr>
          <w:rFonts w:ascii="Times New Roman" w:hAnsi="Times New Roman"/>
          <w:sz w:val="36"/>
          <w:szCs w:val="36"/>
        </w:rPr>
        <w:t xml:space="preserve">№ </w:t>
      </w:r>
      <w:r w:rsidR="00DF4CF3">
        <w:rPr>
          <w:rFonts w:ascii="Times New Roman" w:hAnsi="Times New Roman"/>
          <w:sz w:val="36"/>
          <w:szCs w:val="36"/>
        </w:rPr>
        <w:t>5</w:t>
      </w:r>
    </w:p>
    <w:p w:rsidR="00EC6AF9" w:rsidRPr="00DA1B17" w:rsidRDefault="00DF4CF3" w:rsidP="00EC6AF9">
      <w:pPr>
        <w:pStyle w:val="af5"/>
        <w:jc w:val="center"/>
        <w:rPr>
          <w:rFonts w:ascii="Times New Roman" w:hAnsi="Times New Roman"/>
          <w:sz w:val="36"/>
          <w:szCs w:val="36"/>
        </w:rPr>
      </w:pPr>
      <w:r>
        <w:rPr>
          <w:rFonts w:ascii="Times New Roman" w:hAnsi="Times New Roman"/>
          <w:sz w:val="36"/>
          <w:szCs w:val="36"/>
        </w:rPr>
        <w:t>1</w:t>
      </w:r>
      <w:r w:rsidR="00745869">
        <w:rPr>
          <w:rFonts w:ascii="Times New Roman" w:hAnsi="Times New Roman"/>
          <w:sz w:val="36"/>
          <w:szCs w:val="36"/>
        </w:rPr>
        <w:t>8</w:t>
      </w:r>
      <w:r w:rsidR="008467A7">
        <w:rPr>
          <w:rFonts w:ascii="Times New Roman" w:hAnsi="Times New Roman"/>
          <w:sz w:val="36"/>
          <w:szCs w:val="36"/>
        </w:rPr>
        <w:t xml:space="preserve"> </w:t>
      </w:r>
      <w:r>
        <w:rPr>
          <w:rFonts w:ascii="Times New Roman" w:hAnsi="Times New Roman"/>
          <w:sz w:val="36"/>
          <w:szCs w:val="36"/>
        </w:rPr>
        <w:t>апреля</w:t>
      </w:r>
      <w:r w:rsidR="00EC6AF9" w:rsidRPr="00DA1B17">
        <w:rPr>
          <w:rFonts w:ascii="Times New Roman" w:hAnsi="Times New Roman"/>
          <w:sz w:val="36"/>
          <w:szCs w:val="36"/>
        </w:rPr>
        <w:t xml:space="preserve">  20</w:t>
      </w:r>
      <w:r w:rsidR="00553370">
        <w:rPr>
          <w:rFonts w:ascii="Times New Roman" w:hAnsi="Times New Roman"/>
          <w:sz w:val="36"/>
          <w:szCs w:val="36"/>
        </w:rPr>
        <w:t>2</w:t>
      </w:r>
      <w:r w:rsidR="00C40166">
        <w:rPr>
          <w:rFonts w:ascii="Times New Roman" w:hAnsi="Times New Roman"/>
          <w:sz w:val="36"/>
          <w:szCs w:val="36"/>
        </w:rPr>
        <w:t>5</w:t>
      </w:r>
      <w:r w:rsidR="00EC6AF9" w:rsidRPr="00DA1B17">
        <w:rPr>
          <w:rFonts w:ascii="Times New Roman" w:hAnsi="Times New Roman"/>
          <w:sz w:val="36"/>
          <w:szCs w:val="36"/>
        </w:rPr>
        <w:t xml:space="preserve"> г.</w:t>
      </w: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Официальное периодическое печатное издание</w:t>
      </w:r>
    </w:p>
    <w:p w:rsidR="00EC6AF9" w:rsidRPr="00DA1B17" w:rsidRDefault="00EC6AF9" w:rsidP="00EC6AF9">
      <w:pPr>
        <w:pStyle w:val="af5"/>
        <w:jc w:val="center"/>
        <w:rPr>
          <w:rFonts w:ascii="Times New Roman" w:hAnsi="Times New Roman"/>
          <w:sz w:val="28"/>
          <w:szCs w:val="28"/>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Учредитель:</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 xml:space="preserve">Совет народных депутатов </w:t>
      </w:r>
      <w:proofErr w:type="spellStart"/>
      <w:r w:rsidRPr="00DA1B17">
        <w:rPr>
          <w:rFonts w:ascii="Times New Roman" w:hAnsi="Times New Roman"/>
          <w:sz w:val="20"/>
          <w:szCs w:val="20"/>
        </w:rPr>
        <w:t>Твердохлебовского</w:t>
      </w:r>
      <w:proofErr w:type="spellEnd"/>
      <w:r w:rsidRPr="00DA1B17">
        <w:rPr>
          <w:rFonts w:ascii="Times New Roman" w:hAnsi="Times New Roman"/>
          <w:sz w:val="20"/>
          <w:szCs w:val="20"/>
        </w:rPr>
        <w:t xml:space="preserve"> </w:t>
      </w:r>
      <w:proofErr w:type="gramStart"/>
      <w:r w:rsidRPr="00DA1B17">
        <w:rPr>
          <w:rFonts w:ascii="Times New Roman" w:hAnsi="Times New Roman"/>
          <w:sz w:val="20"/>
          <w:szCs w:val="20"/>
        </w:rPr>
        <w:t>сельского</w:t>
      </w:r>
      <w:proofErr w:type="gramEnd"/>
      <w:r w:rsidRPr="00DA1B17">
        <w:rPr>
          <w:rFonts w:ascii="Times New Roman" w:hAnsi="Times New Roman"/>
          <w:sz w:val="20"/>
          <w:szCs w:val="20"/>
        </w:rPr>
        <w:t xml:space="preserve"> поселения</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Богучарского муниципального района Воронежской области</w:t>
      </w:r>
    </w:p>
    <w:p w:rsidR="00EC6AF9" w:rsidRPr="00DA1B17" w:rsidRDefault="00EC6AF9" w:rsidP="00EC6AF9">
      <w:pPr>
        <w:pStyle w:val="af5"/>
        <w:jc w:val="center"/>
        <w:rPr>
          <w:rFonts w:ascii="Times New Roman" w:hAnsi="Times New Roman"/>
          <w:sz w:val="20"/>
          <w:szCs w:val="20"/>
        </w:rPr>
      </w:pPr>
      <w:proofErr w:type="gramStart"/>
      <w:r w:rsidRPr="00DA1B17">
        <w:rPr>
          <w:rFonts w:ascii="Times New Roman" w:hAnsi="Times New Roman"/>
          <w:sz w:val="20"/>
          <w:szCs w:val="20"/>
        </w:rPr>
        <w:t>Ответственный за выпуск:</w:t>
      </w:r>
      <w:proofErr w:type="gramEnd"/>
      <w:r w:rsidRPr="00DA1B17">
        <w:rPr>
          <w:rFonts w:ascii="Times New Roman" w:hAnsi="Times New Roman"/>
          <w:sz w:val="20"/>
          <w:szCs w:val="20"/>
        </w:rPr>
        <w:t xml:space="preserve"> </w:t>
      </w:r>
      <w:r w:rsidR="00E5184E">
        <w:rPr>
          <w:rFonts w:ascii="Times New Roman" w:hAnsi="Times New Roman"/>
          <w:sz w:val="20"/>
          <w:szCs w:val="20"/>
        </w:rPr>
        <w:t>Г</w:t>
      </w:r>
      <w:r w:rsidRPr="00DA1B17">
        <w:rPr>
          <w:rFonts w:ascii="Times New Roman" w:hAnsi="Times New Roman"/>
          <w:sz w:val="20"/>
          <w:szCs w:val="20"/>
        </w:rPr>
        <w:t>лав</w:t>
      </w:r>
      <w:r w:rsidR="00E5184E">
        <w:rPr>
          <w:rFonts w:ascii="Times New Roman" w:hAnsi="Times New Roman"/>
          <w:sz w:val="20"/>
          <w:szCs w:val="20"/>
        </w:rPr>
        <w:t>а</w:t>
      </w:r>
      <w:r w:rsidRPr="00DA1B17">
        <w:rPr>
          <w:rFonts w:ascii="Times New Roman" w:hAnsi="Times New Roman"/>
          <w:sz w:val="20"/>
          <w:szCs w:val="20"/>
        </w:rPr>
        <w:t xml:space="preserve"> </w:t>
      </w:r>
      <w:proofErr w:type="spellStart"/>
      <w:r w:rsidRPr="00DA1B17">
        <w:rPr>
          <w:rFonts w:ascii="Times New Roman" w:hAnsi="Times New Roman"/>
          <w:sz w:val="20"/>
          <w:szCs w:val="20"/>
        </w:rPr>
        <w:t>Твердохлебовского</w:t>
      </w:r>
      <w:proofErr w:type="spellEnd"/>
      <w:r w:rsidRPr="00DA1B17">
        <w:rPr>
          <w:rFonts w:ascii="Times New Roman" w:hAnsi="Times New Roman"/>
          <w:sz w:val="20"/>
          <w:szCs w:val="20"/>
        </w:rPr>
        <w:t xml:space="preserve"> сельского поселения </w:t>
      </w:r>
      <w:r w:rsidR="00A7073D">
        <w:rPr>
          <w:rFonts w:ascii="Times New Roman" w:hAnsi="Times New Roman"/>
          <w:sz w:val="20"/>
          <w:szCs w:val="20"/>
        </w:rPr>
        <w:t>Калашников А.Н.</w:t>
      </w:r>
      <w:r w:rsidRPr="00DA1B17">
        <w:rPr>
          <w:rFonts w:ascii="Times New Roman" w:hAnsi="Times New Roman"/>
          <w:sz w:val="20"/>
          <w:szCs w:val="20"/>
        </w:rPr>
        <w:t>, подписан в печать в 1</w:t>
      </w:r>
      <w:r w:rsidR="008467A7">
        <w:rPr>
          <w:rFonts w:ascii="Times New Roman" w:hAnsi="Times New Roman"/>
          <w:sz w:val="20"/>
          <w:szCs w:val="20"/>
        </w:rPr>
        <w:t>5</w:t>
      </w:r>
      <w:r w:rsidRPr="00DA1B17">
        <w:rPr>
          <w:rFonts w:ascii="Times New Roman" w:hAnsi="Times New Roman"/>
          <w:sz w:val="20"/>
          <w:szCs w:val="20"/>
        </w:rPr>
        <w:t xml:space="preserve"> часов 00 минут </w:t>
      </w:r>
      <w:r w:rsidR="00553370">
        <w:rPr>
          <w:rFonts w:ascii="Times New Roman" w:hAnsi="Times New Roman"/>
          <w:sz w:val="20"/>
          <w:szCs w:val="20"/>
        </w:rPr>
        <w:t xml:space="preserve"> </w:t>
      </w:r>
      <w:r w:rsidR="00DF4CF3">
        <w:rPr>
          <w:rFonts w:ascii="Times New Roman" w:hAnsi="Times New Roman"/>
          <w:sz w:val="20"/>
          <w:szCs w:val="20"/>
        </w:rPr>
        <w:t>18 апреля</w:t>
      </w:r>
      <w:r w:rsidRPr="00DA1B17">
        <w:rPr>
          <w:rFonts w:ascii="Times New Roman" w:hAnsi="Times New Roman"/>
          <w:sz w:val="20"/>
          <w:szCs w:val="20"/>
        </w:rPr>
        <w:t xml:space="preserve">  20</w:t>
      </w:r>
      <w:r w:rsidR="00553370">
        <w:rPr>
          <w:rFonts w:ascii="Times New Roman" w:hAnsi="Times New Roman"/>
          <w:sz w:val="20"/>
          <w:szCs w:val="20"/>
        </w:rPr>
        <w:t>2</w:t>
      </w:r>
      <w:r w:rsidR="00C40166">
        <w:rPr>
          <w:rFonts w:ascii="Times New Roman" w:hAnsi="Times New Roman"/>
          <w:sz w:val="20"/>
          <w:szCs w:val="20"/>
        </w:rPr>
        <w:t>5</w:t>
      </w:r>
      <w:r w:rsidRPr="00DA1B17">
        <w:rPr>
          <w:rFonts w:ascii="Times New Roman" w:hAnsi="Times New Roman"/>
          <w:sz w:val="20"/>
          <w:szCs w:val="20"/>
        </w:rPr>
        <w:t xml:space="preserve"> года, тираж: </w:t>
      </w:r>
      <w:r w:rsidR="00E5184E">
        <w:rPr>
          <w:rFonts w:ascii="Times New Roman" w:hAnsi="Times New Roman"/>
          <w:sz w:val="20"/>
          <w:szCs w:val="20"/>
        </w:rPr>
        <w:t>30</w:t>
      </w:r>
      <w:r w:rsidRPr="00DA1B17">
        <w:rPr>
          <w:rFonts w:ascii="Times New Roman" w:hAnsi="Times New Roman"/>
          <w:sz w:val="20"/>
          <w:szCs w:val="20"/>
        </w:rPr>
        <w:t xml:space="preserve"> экземпляров,</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 xml:space="preserve">адрес издателя: 396753, Воронежская область, Богучарский район, </w:t>
      </w:r>
      <w:proofErr w:type="spellStart"/>
      <w:r w:rsidRPr="00DA1B17">
        <w:rPr>
          <w:rFonts w:ascii="Times New Roman" w:hAnsi="Times New Roman"/>
          <w:sz w:val="20"/>
          <w:szCs w:val="20"/>
        </w:rPr>
        <w:t>с</w:t>
      </w:r>
      <w:proofErr w:type="gramStart"/>
      <w:r w:rsidRPr="00DA1B17">
        <w:rPr>
          <w:rFonts w:ascii="Times New Roman" w:hAnsi="Times New Roman"/>
          <w:sz w:val="20"/>
          <w:szCs w:val="20"/>
        </w:rPr>
        <w:t>.Т</w:t>
      </w:r>
      <w:proofErr w:type="gramEnd"/>
      <w:r w:rsidRPr="00DA1B17">
        <w:rPr>
          <w:rFonts w:ascii="Times New Roman" w:hAnsi="Times New Roman"/>
          <w:sz w:val="20"/>
          <w:szCs w:val="20"/>
        </w:rPr>
        <w:t>вердохлебовка</w:t>
      </w:r>
      <w:proofErr w:type="spellEnd"/>
      <w:r w:rsidRPr="00DA1B17">
        <w:rPr>
          <w:rFonts w:ascii="Times New Roman" w:hAnsi="Times New Roman"/>
          <w:sz w:val="20"/>
          <w:szCs w:val="20"/>
        </w:rPr>
        <w:t>, улица Калинина,64, распространяется «Бесплатно</w:t>
      </w:r>
    </w:p>
    <w:p w:rsidR="00EC6AF9" w:rsidRDefault="00EC6AF9" w:rsidP="00EC6AF9">
      <w:pPr>
        <w:jc w:val="center"/>
        <w:rPr>
          <w:sz w:val="20"/>
          <w:szCs w:val="20"/>
        </w:rPr>
      </w:pPr>
    </w:p>
    <w:p w:rsidR="00EC6AF9" w:rsidRDefault="00EC6AF9" w:rsidP="00EC6AF9">
      <w:pPr>
        <w:jc w:val="center"/>
        <w:rPr>
          <w:sz w:val="20"/>
          <w:szCs w:val="20"/>
        </w:rPr>
      </w:pPr>
    </w:p>
    <w:p w:rsidR="00EC6AF9" w:rsidRDefault="00EC6AF9" w:rsidP="00EC6AF9">
      <w:pPr>
        <w:jc w:val="center"/>
        <w:rPr>
          <w:sz w:val="20"/>
          <w:szCs w:val="20"/>
        </w:rPr>
      </w:pPr>
    </w:p>
    <w:p w:rsidR="00DD7DCB" w:rsidRDefault="00DD7DCB" w:rsidP="00DD7DCB">
      <w:pPr>
        <w:spacing w:line="240" w:lineRule="atLeast"/>
        <w:jc w:val="right"/>
        <w:rPr>
          <w:b/>
          <w:sz w:val="20"/>
          <w:szCs w:val="20"/>
        </w:rPr>
      </w:pPr>
    </w:p>
    <w:p w:rsidR="00745869" w:rsidRDefault="00745869" w:rsidP="00DD7DCB">
      <w:pPr>
        <w:spacing w:line="240" w:lineRule="atLeast"/>
        <w:jc w:val="right"/>
        <w:rPr>
          <w:b/>
          <w:sz w:val="20"/>
          <w:szCs w:val="20"/>
        </w:rPr>
      </w:pPr>
    </w:p>
    <w:p w:rsidR="00DF4CF3" w:rsidRDefault="00DF4CF3" w:rsidP="00DF4CF3">
      <w:pPr>
        <w:pStyle w:val="ConsPlusTitle"/>
        <w:jc w:val="center"/>
        <w:rPr>
          <w:sz w:val="20"/>
          <w:szCs w:val="20"/>
        </w:rPr>
      </w:pPr>
    </w:p>
    <w:p w:rsidR="00DF4CF3" w:rsidRPr="00DF4CF3" w:rsidRDefault="00DF4CF3" w:rsidP="00DF4CF3">
      <w:pPr>
        <w:pStyle w:val="ConsPlusTitle"/>
        <w:jc w:val="center"/>
        <w:rPr>
          <w:sz w:val="20"/>
          <w:szCs w:val="20"/>
        </w:rPr>
      </w:pPr>
      <w:r w:rsidRPr="00DF4CF3">
        <w:rPr>
          <w:sz w:val="20"/>
          <w:szCs w:val="20"/>
        </w:rPr>
        <w:lastRenderedPageBreak/>
        <w:t>СОВЕТ НАРОДНЫХ ДЕПУТАТОВ</w:t>
      </w:r>
    </w:p>
    <w:p w:rsidR="00DF4CF3" w:rsidRPr="00DF4CF3" w:rsidRDefault="00DF4CF3" w:rsidP="00DF4CF3">
      <w:pPr>
        <w:pStyle w:val="ConsPlusTitle"/>
        <w:jc w:val="center"/>
        <w:rPr>
          <w:sz w:val="20"/>
          <w:szCs w:val="20"/>
        </w:rPr>
      </w:pPr>
      <w:r w:rsidRPr="00DF4CF3">
        <w:rPr>
          <w:sz w:val="20"/>
          <w:szCs w:val="20"/>
        </w:rPr>
        <w:t>ТВЕРДОХЛЕБОВСКОГО  СЕЛЬСКОГО ПОСЕЛЕНИЯ</w:t>
      </w:r>
    </w:p>
    <w:p w:rsidR="00DF4CF3" w:rsidRPr="00DF4CF3" w:rsidRDefault="00DF4CF3" w:rsidP="00DF4CF3">
      <w:pPr>
        <w:pStyle w:val="ConsPlusTitle"/>
        <w:jc w:val="center"/>
        <w:rPr>
          <w:sz w:val="20"/>
          <w:szCs w:val="20"/>
        </w:rPr>
      </w:pPr>
      <w:r w:rsidRPr="00DF4CF3">
        <w:rPr>
          <w:sz w:val="20"/>
          <w:szCs w:val="20"/>
        </w:rPr>
        <w:t xml:space="preserve">БОГУЧАРСКОГО МУНИЦИПАЛЬНОГО РАЙОНА </w:t>
      </w:r>
    </w:p>
    <w:p w:rsidR="00DF4CF3" w:rsidRPr="00DF4CF3" w:rsidRDefault="00DF4CF3" w:rsidP="00DF4CF3">
      <w:pPr>
        <w:pStyle w:val="ConsPlusTitle"/>
        <w:jc w:val="center"/>
        <w:rPr>
          <w:sz w:val="20"/>
          <w:szCs w:val="20"/>
        </w:rPr>
      </w:pPr>
      <w:r w:rsidRPr="00DF4CF3">
        <w:rPr>
          <w:sz w:val="20"/>
          <w:szCs w:val="20"/>
        </w:rPr>
        <w:t>ВОРОНЕЖСКОЙ ОБЛАСТИ</w:t>
      </w:r>
    </w:p>
    <w:p w:rsidR="00DF4CF3" w:rsidRPr="00DF4CF3" w:rsidRDefault="00DF4CF3" w:rsidP="00DF4CF3">
      <w:pPr>
        <w:pStyle w:val="ConsPlusTitle"/>
        <w:pBdr>
          <w:bottom w:val="single" w:sz="12" w:space="1" w:color="auto"/>
        </w:pBdr>
        <w:jc w:val="center"/>
        <w:rPr>
          <w:sz w:val="20"/>
          <w:szCs w:val="20"/>
        </w:rPr>
      </w:pPr>
      <w:r w:rsidRPr="00DF4CF3">
        <w:rPr>
          <w:sz w:val="20"/>
          <w:szCs w:val="20"/>
        </w:rPr>
        <w:t xml:space="preserve">РЕШЕНИЕ </w:t>
      </w:r>
    </w:p>
    <w:p w:rsidR="00DF4CF3" w:rsidRPr="00DF4CF3" w:rsidRDefault="00DF4CF3" w:rsidP="00DF4CF3">
      <w:pPr>
        <w:pStyle w:val="ConsPlusTitle"/>
        <w:rPr>
          <w:sz w:val="20"/>
          <w:szCs w:val="20"/>
        </w:rPr>
      </w:pPr>
    </w:p>
    <w:p w:rsidR="00DF4CF3" w:rsidRPr="00DF4CF3" w:rsidRDefault="00DF4CF3" w:rsidP="00DF4CF3">
      <w:pPr>
        <w:pStyle w:val="ConsPlusTitle"/>
        <w:rPr>
          <w:sz w:val="20"/>
          <w:szCs w:val="20"/>
        </w:rPr>
      </w:pPr>
      <w:r w:rsidRPr="00DF4CF3">
        <w:rPr>
          <w:sz w:val="20"/>
          <w:szCs w:val="20"/>
        </w:rPr>
        <w:t>от «17» апреля 2025 г. № 310</w:t>
      </w:r>
    </w:p>
    <w:p w:rsidR="00DF4CF3" w:rsidRPr="00DF4CF3" w:rsidRDefault="00DF4CF3" w:rsidP="00DF4CF3">
      <w:pPr>
        <w:pStyle w:val="ConsPlusTitle"/>
        <w:rPr>
          <w:sz w:val="20"/>
          <w:szCs w:val="20"/>
        </w:rPr>
      </w:pPr>
      <w:r w:rsidRPr="00DF4CF3">
        <w:rPr>
          <w:sz w:val="20"/>
          <w:szCs w:val="20"/>
        </w:rPr>
        <w:t xml:space="preserve">              </w:t>
      </w:r>
      <w:proofErr w:type="spellStart"/>
      <w:r w:rsidRPr="00DF4CF3">
        <w:rPr>
          <w:sz w:val="20"/>
          <w:szCs w:val="20"/>
        </w:rPr>
        <w:t>с</w:t>
      </w:r>
      <w:proofErr w:type="gramStart"/>
      <w:r w:rsidRPr="00DF4CF3">
        <w:rPr>
          <w:sz w:val="20"/>
          <w:szCs w:val="20"/>
        </w:rPr>
        <w:t>.Т</w:t>
      </w:r>
      <w:proofErr w:type="gramEnd"/>
      <w:r w:rsidRPr="00DF4CF3">
        <w:rPr>
          <w:sz w:val="20"/>
          <w:szCs w:val="20"/>
        </w:rPr>
        <w:t>вердохлебовка</w:t>
      </w:r>
      <w:proofErr w:type="spellEnd"/>
    </w:p>
    <w:p w:rsidR="00DF4CF3" w:rsidRPr="00DF4CF3" w:rsidRDefault="00DF4CF3" w:rsidP="00DF4CF3">
      <w:pPr>
        <w:pStyle w:val="af5"/>
        <w:tabs>
          <w:tab w:val="left" w:pos="4678"/>
          <w:tab w:val="left" w:pos="4820"/>
        </w:tabs>
        <w:ind w:firstLine="709"/>
        <w:jc w:val="center"/>
        <w:rPr>
          <w:rFonts w:ascii="Times New Roman" w:eastAsia="Times New Roman" w:hAnsi="Times New Roman"/>
          <w:b/>
          <w:bCs/>
          <w:kern w:val="28"/>
          <w:sz w:val="20"/>
          <w:szCs w:val="20"/>
          <w:lang w:eastAsia="ru-RU"/>
        </w:rPr>
      </w:pPr>
    </w:p>
    <w:p w:rsidR="00DF4CF3" w:rsidRPr="00DF4CF3" w:rsidRDefault="00DF4CF3" w:rsidP="00DF4CF3">
      <w:pPr>
        <w:pStyle w:val="af5"/>
        <w:tabs>
          <w:tab w:val="left" w:pos="4678"/>
          <w:tab w:val="left" w:pos="4820"/>
        </w:tabs>
        <w:rPr>
          <w:rFonts w:ascii="Times New Roman" w:eastAsia="Times New Roman" w:hAnsi="Times New Roman"/>
          <w:b/>
          <w:bCs/>
          <w:kern w:val="28"/>
          <w:sz w:val="20"/>
          <w:szCs w:val="20"/>
          <w:lang w:eastAsia="ru-RU"/>
        </w:rPr>
      </w:pPr>
      <w:r w:rsidRPr="00DF4CF3">
        <w:rPr>
          <w:rFonts w:ascii="Times New Roman" w:eastAsia="Times New Roman" w:hAnsi="Times New Roman"/>
          <w:b/>
          <w:bCs/>
          <w:kern w:val="28"/>
          <w:sz w:val="20"/>
          <w:szCs w:val="20"/>
          <w:lang w:eastAsia="ru-RU"/>
        </w:rPr>
        <w:t xml:space="preserve">Об утверждении Положения </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r w:rsidRPr="00DF4CF3">
        <w:rPr>
          <w:rFonts w:ascii="Times New Roman" w:eastAsia="Times New Roman" w:hAnsi="Times New Roman"/>
          <w:b/>
          <w:bCs/>
          <w:kern w:val="28"/>
          <w:sz w:val="20"/>
          <w:szCs w:val="20"/>
          <w:lang w:eastAsia="ru-RU"/>
        </w:rPr>
        <w:t>о</w:t>
      </w:r>
      <w:r w:rsidRPr="00DF4CF3">
        <w:rPr>
          <w:rFonts w:ascii="Times New Roman" w:eastAsia="Times New Roman" w:hAnsi="Times New Roman"/>
          <w:b/>
          <w:bCs/>
          <w:iCs/>
          <w:kern w:val="28"/>
          <w:sz w:val="20"/>
          <w:szCs w:val="20"/>
          <w:lang w:eastAsia="ru-RU"/>
        </w:rPr>
        <w:t xml:space="preserve"> муниципальном земельном </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proofErr w:type="gramStart"/>
      <w:r w:rsidRPr="00DF4CF3">
        <w:rPr>
          <w:rFonts w:ascii="Times New Roman" w:eastAsia="Times New Roman" w:hAnsi="Times New Roman"/>
          <w:b/>
          <w:bCs/>
          <w:iCs/>
          <w:kern w:val="28"/>
          <w:sz w:val="20"/>
          <w:szCs w:val="20"/>
          <w:lang w:eastAsia="ru-RU"/>
        </w:rPr>
        <w:t>контроле</w:t>
      </w:r>
      <w:proofErr w:type="gramEnd"/>
      <w:r w:rsidRPr="00DF4CF3">
        <w:rPr>
          <w:rFonts w:ascii="Times New Roman" w:eastAsia="Times New Roman" w:hAnsi="Times New Roman"/>
          <w:b/>
          <w:bCs/>
          <w:iCs/>
          <w:kern w:val="28"/>
          <w:sz w:val="20"/>
          <w:szCs w:val="20"/>
          <w:lang w:eastAsia="ru-RU"/>
        </w:rPr>
        <w:t xml:space="preserve"> на территории </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proofErr w:type="spellStart"/>
      <w:r w:rsidRPr="00DF4CF3">
        <w:rPr>
          <w:rFonts w:ascii="Times New Roman" w:eastAsia="Times New Roman" w:hAnsi="Times New Roman"/>
          <w:b/>
          <w:bCs/>
          <w:iCs/>
          <w:kern w:val="28"/>
          <w:sz w:val="20"/>
          <w:szCs w:val="20"/>
          <w:lang w:eastAsia="ru-RU"/>
        </w:rPr>
        <w:t>Твердохлебовского</w:t>
      </w:r>
      <w:proofErr w:type="spellEnd"/>
      <w:r w:rsidRPr="00DF4CF3">
        <w:rPr>
          <w:rFonts w:ascii="Times New Roman" w:eastAsia="Times New Roman" w:hAnsi="Times New Roman"/>
          <w:b/>
          <w:bCs/>
          <w:iCs/>
          <w:kern w:val="28"/>
          <w:sz w:val="20"/>
          <w:szCs w:val="20"/>
          <w:lang w:eastAsia="ru-RU"/>
        </w:rPr>
        <w:t xml:space="preserve"> сельского поселения</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r w:rsidRPr="00DF4CF3">
        <w:rPr>
          <w:rFonts w:ascii="Times New Roman" w:eastAsia="Times New Roman" w:hAnsi="Times New Roman"/>
          <w:b/>
          <w:bCs/>
          <w:iCs/>
          <w:kern w:val="28"/>
          <w:sz w:val="20"/>
          <w:szCs w:val="20"/>
          <w:lang w:eastAsia="ru-RU"/>
        </w:rPr>
        <w:t xml:space="preserve">Богучарского муниципального района </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r w:rsidRPr="00DF4CF3">
        <w:rPr>
          <w:rFonts w:ascii="Times New Roman" w:eastAsia="Times New Roman" w:hAnsi="Times New Roman"/>
          <w:b/>
          <w:bCs/>
          <w:iCs/>
          <w:kern w:val="28"/>
          <w:sz w:val="20"/>
          <w:szCs w:val="20"/>
          <w:lang w:eastAsia="ru-RU"/>
        </w:rPr>
        <w:t>Воронежской области</w:t>
      </w:r>
    </w:p>
    <w:p w:rsidR="00DF4CF3" w:rsidRPr="00DF4CF3" w:rsidRDefault="00DF4CF3" w:rsidP="00DF4CF3">
      <w:pPr>
        <w:pStyle w:val="af5"/>
        <w:tabs>
          <w:tab w:val="left" w:pos="4678"/>
          <w:tab w:val="left" w:pos="4820"/>
        </w:tabs>
        <w:rPr>
          <w:rFonts w:ascii="Times New Roman" w:eastAsia="Times New Roman" w:hAnsi="Times New Roman"/>
          <w:b/>
          <w:sz w:val="20"/>
          <w:szCs w:val="20"/>
          <w:lang w:eastAsia="ru-RU"/>
        </w:rPr>
      </w:pPr>
    </w:p>
    <w:p w:rsidR="00DF4CF3" w:rsidRPr="00DF4CF3" w:rsidRDefault="00DF4CF3" w:rsidP="00DF4CF3">
      <w:pPr>
        <w:pStyle w:val="af5"/>
        <w:tabs>
          <w:tab w:val="left" w:pos="4678"/>
          <w:tab w:val="left" w:pos="4820"/>
        </w:tabs>
        <w:jc w:val="both"/>
        <w:rPr>
          <w:rFonts w:ascii="Times New Roman" w:hAnsi="Times New Roman"/>
          <w:b/>
          <w:sz w:val="20"/>
          <w:szCs w:val="20"/>
        </w:rPr>
      </w:pPr>
      <w:r w:rsidRPr="00DF4CF3">
        <w:rPr>
          <w:rFonts w:ascii="Times New Roman" w:hAnsi="Times New Roman"/>
          <w:sz w:val="20"/>
          <w:szCs w:val="20"/>
        </w:rPr>
        <w:t xml:space="preserve">         </w:t>
      </w:r>
      <w:proofErr w:type="gramStart"/>
      <w:r w:rsidRPr="00DF4CF3">
        <w:rPr>
          <w:rFonts w:ascii="Times New Roman" w:hAnsi="Times New Roman"/>
          <w:sz w:val="20"/>
          <w:szCs w:val="20"/>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DF4CF3">
        <w:rPr>
          <w:rFonts w:ascii="Times New Roman" w:eastAsia="Times New Roman" w:hAnsi="Times New Roman"/>
          <w:bCs/>
          <w:iCs/>
          <w:kern w:val="28"/>
          <w:sz w:val="20"/>
          <w:szCs w:val="20"/>
          <w:lang w:eastAsia="ru-RU"/>
        </w:rPr>
        <w:t>Твердохлебовского</w:t>
      </w:r>
      <w:proofErr w:type="spellEnd"/>
      <w:r w:rsidRPr="00DF4CF3">
        <w:rPr>
          <w:rFonts w:ascii="Times New Roman" w:eastAsia="Times New Roman" w:hAnsi="Times New Roman"/>
          <w:bCs/>
          <w:iCs/>
          <w:kern w:val="28"/>
          <w:sz w:val="20"/>
          <w:szCs w:val="20"/>
          <w:lang w:eastAsia="ru-RU"/>
        </w:rPr>
        <w:t xml:space="preserve"> сельского поселения Богучарского муниципального района  Воронежской области</w:t>
      </w:r>
      <w:r w:rsidRPr="00DF4CF3">
        <w:rPr>
          <w:rFonts w:ascii="Times New Roman" w:hAnsi="Times New Roman"/>
          <w:sz w:val="20"/>
          <w:szCs w:val="20"/>
        </w:rPr>
        <w:t xml:space="preserve">, Совет народных депутатов </w:t>
      </w:r>
      <w:proofErr w:type="spellStart"/>
      <w:r w:rsidRPr="00DF4CF3">
        <w:rPr>
          <w:rFonts w:ascii="Times New Roman" w:eastAsia="Times New Roman" w:hAnsi="Times New Roman"/>
          <w:bCs/>
          <w:iCs/>
          <w:kern w:val="28"/>
          <w:sz w:val="20"/>
          <w:szCs w:val="20"/>
          <w:lang w:eastAsia="ru-RU"/>
        </w:rPr>
        <w:t>Твердохлебовского</w:t>
      </w:r>
      <w:proofErr w:type="spellEnd"/>
      <w:r w:rsidRPr="00DF4CF3">
        <w:rPr>
          <w:rFonts w:ascii="Times New Roman" w:hAnsi="Times New Roman"/>
          <w:sz w:val="20"/>
          <w:szCs w:val="20"/>
        </w:rPr>
        <w:t xml:space="preserve">  сельского</w:t>
      </w:r>
      <w:proofErr w:type="gramEnd"/>
      <w:r w:rsidRPr="00DF4CF3">
        <w:rPr>
          <w:rFonts w:ascii="Times New Roman" w:hAnsi="Times New Roman"/>
          <w:sz w:val="20"/>
          <w:szCs w:val="20"/>
        </w:rPr>
        <w:t xml:space="preserve"> поселения</w:t>
      </w:r>
      <w:r w:rsidRPr="00DF4CF3">
        <w:rPr>
          <w:rFonts w:ascii="Times New Roman" w:eastAsia="Times New Roman" w:hAnsi="Times New Roman"/>
          <w:bCs/>
          <w:iCs/>
          <w:kern w:val="28"/>
          <w:sz w:val="20"/>
          <w:szCs w:val="20"/>
          <w:lang w:eastAsia="ru-RU"/>
        </w:rPr>
        <w:t xml:space="preserve"> Богучарского муниципального района  Воронежской области</w:t>
      </w:r>
      <w:r w:rsidRPr="00DF4CF3">
        <w:rPr>
          <w:rFonts w:ascii="Times New Roman" w:hAnsi="Times New Roman"/>
          <w:sz w:val="20"/>
          <w:szCs w:val="20"/>
        </w:rPr>
        <w:t xml:space="preserve"> </w:t>
      </w:r>
      <w:proofErr w:type="spellStart"/>
      <w:proofErr w:type="gramStart"/>
      <w:r w:rsidRPr="00DF4CF3">
        <w:rPr>
          <w:rFonts w:ascii="Times New Roman" w:hAnsi="Times New Roman"/>
          <w:b/>
          <w:sz w:val="20"/>
          <w:szCs w:val="20"/>
        </w:rPr>
        <w:t>р</w:t>
      </w:r>
      <w:proofErr w:type="spellEnd"/>
      <w:proofErr w:type="gramEnd"/>
      <w:r w:rsidRPr="00DF4CF3">
        <w:rPr>
          <w:rFonts w:ascii="Times New Roman" w:hAnsi="Times New Roman"/>
          <w:b/>
          <w:sz w:val="20"/>
          <w:szCs w:val="20"/>
        </w:rPr>
        <w:t xml:space="preserve"> е </w:t>
      </w:r>
      <w:proofErr w:type="spellStart"/>
      <w:r w:rsidRPr="00DF4CF3">
        <w:rPr>
          <w:rFonts w:ascii="Times New Roman" w:hAnsi="Times New Roman"/>
          <w:b/>
          <w:sz w:val="20"/>
          <w:szCs w:val="20"/>
        </w:rPr>
        <w:t>ш</w:t>
      </w:r>
      <w:proofErr w:type="spellEnd"/>
      <w:r w:rsidRPr="00DF4CF3">
        <w:rPr>
          <w:rFonts w:ascii="Times New Roman" w:hAnsi="Times New Roman"/>
          <w:b/>
          <w:sz w:val="20"/>
          <w:szCs w:val="20"/>
        </w:rPr>
        <w:t xml:space="preserve"> и л:</w:t>
      </w:r>
    </w:p>
    <w:p w:rsidR="00DF4CF3" w:rsidRPr="00DF4CF3" w:rsidRDefault="00DF4CF3" w:rsidP="00DF4CF3">
      <w:pPr>
        <w:ind w:firstLine="709"/>
        <w:rPr>
          <w:sz w:val="20"/>
          <w:szCs w:val="20"/>
        </w:rPr>
      </w:pPr>
    </w:p>
    <w:p w:rsidR="00DF4CF3" w:rsidRPr="00DF4CF3" w:rsidRDefault="00DF4CF3" w:rsidP="00DF4CF3">
      <w:pPr>
        <w:rPr>
          <w:sz w:val="20"/>
          <w:szCs w:val="20"/>
        </w:rPr>
      </w:pP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Утвердить прилагаемое Положение о муниципальном земельном контроле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Богучарского муниципального района Воронежской области дале</w:t>
      </w:r>
      <w:proofErr w:type="gramStart"/>
      <w:r w:rsidRPr="00DF4CF3">
        <w:rPr>
          <w:rFonts w:ascii="Times New Roman" w:hAnsi="Times New Roman"/>
          <w:sz w:val="20"/>
          <w:szCs w:val="20"/>
        </w:rPr>
        <w:t>е-</w:t>
      </w:r>
      <w:proofErr w:type="gramEnd"/>
      <w:r w:rsidRPr="00DF4CF3">
        <w:rPr>
          <w:rFonts w:ascii="Times New Roman" w:hAnsi="Times New Roman"/>
          <w:bCs/>
          <w:iCs/>
          <w:kern w:val="28"/>
          <w:sz w:val="20"/>
          <w:szCs w:val="20"/>
        </w:rPr>
        <w:t xml:space="preserve">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сельское поселение).</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 Утвердить ключевые показатели муниципального земельного контроля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и их целевые значения согласно приложению № 1 к настоящему решению.</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Утвердить индикативные показатели муниципального земельного контроля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согласно приложению № 2 к настоящему решению.</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Утвердить перечень и</w:t>
      </w:r>
      <w:r w:rsidRPr="00DF4CF3">
        <w:rPr>
          <w:rFonts w:ascii="Times New Roman" w:eastAsiaTheme="minorHAnsi" w:hAnsi="Times New Roman"/>
          <w:sz w:val="20"/>
          <w:szCs w:val="20"/>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Решение Совета народных депутатов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от 01.10.2021 № 74  «Об утверждении положения по осуществлению муниципального земельного контроля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признать утратившим силу.</w:t>
      </w:r>
    </w:p>
    <w:p w:rsidR="00DF4CF3" w:rsidRPr="00DF4CF3" w:rsidRDefault="00DF4CF3" w:rsidP="00DF4CF3">
      <w:pPr>
        <w:pStyle w:val="afd"/>
        <w:numPr>
          <w:ilvl w:val="0"/>
          <w:numId w:val="27"/>
        </w:numPr>
        <w:ind w:left="0" w:firstLine="709"/>
        <w:rPr>
          <w:rFonts w:ascii="Times New Roman" w:hAnsi="Times New Roman"/>
          <w:sz w:val="20"/>
          <w:szCs w:val="20"/>
        </w:rPr>
      </w:pPr>
      <w:bookmarkStart w:id="0" w:name="_Hlk184297684"/>
      <w:r w:rsidRPr="00DF4CF3">
        <w:rPr>
          <w:rFonts w:ascii="Times New Roman" w:hAnsi="Times New Roman"/>
          <w:sz w:val="20"/>
          <w:szCs w:val="20"/>
        </w:rPr>
        <w:t xml:space="preserve">Данное решение вступает в силу со дня его официального опубликования в Вестнике органов местного самоуправления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за исключением пункта 6.2 раздела 6, и подлежит размещению на официальном сайте администрации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в сети Интернет.</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Пункт 6.2 раздела 6 вступает в силу с 01.09.2025. </w:t>
      </w:r>
    </w:p>
    <w:bookmarkEnd w:id="0"/>
    <w:p w:rsidR="00DF4CF3" w:rsidRPr="00DF4CF3" w:rsidRDefault="00DF4CF3" w:rsidP="00DF4CF3">
      <w:pPr>
        <w:pStyle w:val="afd"/>
        <w:numPr>
          <w:ilvl w:val="0"/>
          <w:numId w:val="27"/>
        </w:numPr>
        <w:ind w:left="0" w:firstLine="709"/>
        <w:rPr>
          <w:rFonts w:ascii="Times New Roman" w:hAnsi="Times New Roman"/>
          <w:sz w:val="20"/>
          <w:szCs w:val="20"/>
        </w:rPr>
      </w:pPr>
      <w:proofErr w:type="gramStart"/>
      <w:r w:rsidRPr="00DF4CF3">
        <w:rPr>
          <w:rFonts w:ascii="Times New Roman" w:hAnsi="Times New Roman"/>
          <w:sz w:val="20"/>
          <w:szCs w:val="20"/>
        </w:rPr>
        <w:t>Контроль за</w:t>
      </w:r>
      <w:proofErr w:type="gramEnd"/>
      <w:r w:rsidRPr="00DF4CF3">
        <w:rPr>
          <w:rFonts w:ascii="Times New Roman" w:hAnsi="Times New Roman"/>
          <w:sz w:val="20"/>
          <w:szCs w:val="20"/>
        </w:rPr>
        <w:t xml:space="preserve"> исполнением настоящего решения оставляю за собой. </w:t>
      </w:r>
    </w:p>
    <w:p w:rsidR="00DF4CF3" w:rsidRPr="00DF4CF3" w:rsidRDefault="00DF4CF3" w:rsidP="00DF4CF3">
      <w:pPr>
        <w:pStyle w:val="afd"/>
        <w:ind w:left="0" w:firstLine="709"/>
        <w:rPr>
          <w:rFonts w:ascii="Times New Roman" w:hAnsi="Times New Roman"/>
          <w:sz w:val="20"/>
          <w:szCs w:val="20"/>
        </w:rPr>
      </w:pPr>
    </w:p>
    <w:p w:rsidR="00DF4CF3" w:rsidRPr="00DF4CF3" w:rsidRDefault="00DF4CF3" w:rsidP="00DF4CF3">
      <w:pPr>
        <w:pStyle w:val="afd"/>
        <w:ind w:left="0" w:firstLine="709"/>
        <w:rPr>
          <w:rFonts w:ascii="Times New Roman" w:hAnsi="Times New Roman"/>
          <w:sz w:val="20"/>
          <w:szCs w:val="20"/>
        </w:rPr>
      </w:pPr>
    </w:p>
    <w:tbl>
      <w:tblPr>
        <w:tblW w:w="13256" w:type="dxa"/>
        <w:tblLook w:val="04A0"/>
      </w:tblPr>
      <w:tblGrid>
        <w:gridCol w:w="7621"/>
        <w:gridCol w:w="2350"/>
        <w:gridCol w:w="3285"/>
      </w:tblGrid>
      <w:tr w:rsidR="00DF4CF3" w:rsidRPr="00DF4CF3" w:rsidTr="001662FF">
        <w:tc>
          <w:tcPr>
            <w:tcW w:w="7621"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r w:rsidRPr="00DF4CF3">
              <w:rPr>
                <w:rFonts w:ascii="Times New Roman" w:hAnsi="Times New Roman"/>
                <w:sz w:val="20"/>
                <w:szCs w:val="20"/>
              </w:rPr>
              <w:t xml:space="preserve">Глава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bCs/>
                <w:iCs/>
                <w:kern w:val="28"/>
                <w:sz w:val="20"/>
                <w:szCs w:val="20"/>
              </w:rPr>
              <w:t xml:space="preserve"> </w:t>
            </w:r>
            <w:proofErr w:type="gramStart"/>
            <w:r w:rsidRPr="00DF4CF3">
              <w:rPr>
                <w:rFonts w:ascii="Times New Roman" w:hAnsi="Times New Roman"/>
                <w:sz w:val="20"/>
                <w:szCs w:val="20"/>
              </w:rPr>
              <w:t>сельского</w:t>
            </w:r>
            <w:proofErr w:type="gramEnd"/>
            <w:r w:rsidRPr="00DF4CF3">
              <w:rPr>
                <w:rFonts w:ascii="Times New Roman" w:hAnsi="Times New Roman"/>
                <w:sz w:val="20"/>
                <w:szCs w:val="20"/>
              </w:rPr>
              <w:t xml:space="preserve"> поселения                                                                                                                                                 </w:t>
            </w:r>
          </w:p>
        </w:tc>
        <w:tc>
          <w:tcPr>
            <w:tcW w:w="2350"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r w:rsidRPr="00DF4CF3">
              <w:rPr>
                <w:rFonts w:ascii="Times New Roman" w:hAnsi="Times New Roman"/>
                <w:sz w:val="20"/>
                <w:szCs w:val="20"/>
              </w:rPr>
              <w:t>А.Н.Калашников</w:t>
            </w:r>
          </w:p>
        </w:tc>
        <w:tc>
          <w:tcPr>
            <w:tcW w:w="3285"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r>
      <w:tr w:rsidR="00DF4CF3" w:rsidRPr="00DF4CF3" w:rsidTr="001662FF">
        <w:tc>
          <w:tcPr>
            <w:tcW w:w="7621"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c>
          <w:tcPr>
            <w:tcW w:w="2350"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c>
          <w:tcPr>
            <w:tcW w:w="3285"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r>
      <w:tr w:rsidR="00DF4CF3" w:rsidRPr="00DF4CF3" w:rsidTr="001662FF">
        <w:tc>
          <w:tcPr>
            <w:tcW w:w="7621"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c>
          <w:tcPr>
            <w:tcW w:w="2350"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c>
          <w:tcPr>
            <w:tcW w:w="3285"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r>
    </w:tbl>
    <w:p w:rsidR="00DF4CF3" w:rsidRPr="00DF4CF3" w:rsidRDefault="00DF4CF3" w:rsidP="00DF4CF3">
      <w:pPr>
        <w:ind w:left="5670"/>
        <w:rPr>
          <w:sz w:val="20"/>
          <w:szCs w:val="20"/>
        </w:rPr>
      </w:pPr>
    </w:p>
    <w:p w:rsidR="00DF4CF3" w:rsidRPr="00DF4CF3" w:rsidRDefault="00DF4CF3" w:rsidP="00DF4CF3">
      <w:pPr>
        <w:ind w:left="5670"/>
        <w:rPr>
          <w:sz w:val="20"/>
          <w:szCs w:val="20"/>
        </w:rPr>
      </w:pPr>
      <w:r w:rsidRPr="00DF4CF3">
        <w:rPr>
          <w:sz w:val="20"/>
          <w:szCs w:val="20"/>
        </w:rPr>
        <w:t xml:space="preserve">УТВЕРЖДЕНО  </w:t>
      </w:r>
    </w:p>
    <w:p w:rsidR="00DF4CF3" w:rsidRPr="00DF4CF3" w:rsidRDefault="00DF4CF3" w:rsidP="00DF4CF3">
      <w:pPr>
        <w:ind w:left="5670"/>
        <w:rPr>
          <w:sz w:val="20"/>
          <w:szCs w:val="20"/>
        </w:rPr>
      </w:pPr>
      <w:r w:rsidRPr="00DF4CF3">
        <w:rPr>
          <w:sz w:val="20"/>
          <w:szCs w:val="20"/>
        </w:rPr>
        <w:t xml:space="preserve">решением Совета народных депутатов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w:t>
      </w:r>
    </w:p>
    <w:p w:rsidR="00DF4CF3" w:rsidRPr="00DF4CF3" w:rsidRDefault="00DF4CF3" w:rsidP="00DF4CF3">
      <w:pPr>
        <w:ind w:left="5670"/>
        <w:rPr>
          <w:sz w:val="20"/>
          <w:szCs w:val="20"/>
        </w:rPr>
      </w:pPr>
      <w:r w:rsidRPr="00DF4CF3">
        <w:rPr>
          <w:sz w:val="20"/>
          <w:szCs w:val="20"/>
        </w:rPr>
        <w:t>от «17» апреля 2025 № 310</w:t>
      </w:r>
    </w:p>
    <w:p w:rsidR="00DF4CF3" w:rsidRPr="00DF4CF3" w:rsidRDefault="00DF4CF3" w:rsidP="00DF4CF3">
      <w:pPr>
        <w:ind w:firstLine="709"/>
        <w:jc w:val="right"/>
        <w:rPr>
          <w:sz w:val="20"/>
          <w:szCs w:val="20"/>
        </w:rPr>
      </w:pPr>
    </w:p>
    <w:p w:rsidR="00DF4CF3" w:rsidRPr="00DF4CF3" w:rsidRDefault="00DF4CF3" w:rsidP="00DF4CF3">
      <w:pPr>
        <w:ind w:firstLine="709"/>
        <w:jc w:val="center"/>
        <w:rPr>
          <w:sz w:val="20"/>
          <w:szCs w:val="20"/>
        </w:rPr>
      </w:pPr>
    </w:p>
    <w:p w:rsidR="00DF4CF3" w:rsidRPr="00DF4CF3" w:rsidRDefault="00DF4CF3" w:rsidP="00DF4CF3">
      <w:pPr>
        <w:ind w:firstLine="709"/>
        <w:jc w:val="center"/>
        <w:rPr>
          <w:sz w:val="20"/>
          <w:szCs w:val="20"/>
        </w:rPr>
      </w:pPr>
      <w:r w:rsidRPr="00DF4CF3">
        <w:rPr>
          <w:sz w:val="20"/>
          <w:szCs w:val="20"/>
        </w:rPr>
        <w:t xml:space="preserve">Положение </w:t>
      </w:r>
    </w:p>
    <w:p w:rsidR="00DF4CF3" w:rsidRPr="00DF4CF3" w:rsidRDefault="00DF4CF3" w:rsidP="00DF4CF3">
      <w:pPr>
        <w:shd w:val="clear" w:color="auto" w:fill="FFFFFF"/>
        <w:ind w:firstLine="709"/>
        <w:jc w:val="center"/>
        <w:rPr>
          <w:sz w:val="20"/>
          <w:szCs w:val="20"/>
        </w:rPr>
      </w:pPr>
      <w:r w:rsidRPr="00DF4CF3">
        <w:rPr>
          <w:sz w:val="20"/>
          <w:szCs w:val="20"/>
        </w:rPr>
        <w:t xml:space="preserve">о муниципальном земельном контроле на территории </w:t>
      </w:r>
      <w:proofErr w:type="spellStart"/>
      <w:r w:rsidRPr="00DF4CF3">
        <w:rPr>
          <w:bCs/>
          <w:iCs/>
          <w:kern w:val="28"/>
          <w:sz w:val="20"/>
          <w:szCs w:val="20"/>
        </w:rPr>
        <w:t>Твердохлебовского</w:t>
      </w:r>
      <w:proofErr w:type="spellEnd"/>
      <w:r w:rsidRPr="00DF4CF3">
        <w:rPr>
          <w:sz w:val="20"/>
          <w:szCs w:val="20"/>
        </w:rPr>
        <w:t xml:space="preserve">  </w:t>
      </w:r>
      <w:proofErr w:type="gramStart"/>
      <w:r w:rsidRPr="00DF4CF3">
        <w:rPr>
          <w:sz w:val="20"/>
          <w:szCs w:val="20"/>
        </w:rPr>
        <w:t>сельского</w:t>
      </w:r>
      <w:proofErr w:type="gramEnd"/>
      <w:r w:rsidRPr="00DF4CF3">
        <w:rPr>
          <w:sz w:val="20"/>
          <w:szCs w:val="20"/>
        </w:rPr>
        <w:t xml:space="preserve"> поселения Богучарского муниципального района</w:t>
      </w:r>
    </w:p>
    <w:p w:rsidR="00DF4CF3" w:rsidRPr="00DF4CF3" w:rsidRDefault="00DF4CF3" w:rsidP="00DF4CF3">
      <w:pPr>
        <w:shd w:val="clear" w:color="auto" w:fill="FFFFFF"/>
        <w:ind w:firstLine="709"/>
        <w:jc w:val="center"/>
        <w:rPr>
          <w:sz w:val="20"/>
          <w:szCs w:val="20"/>
        </w:rPr>
      </w:pPr>
      <w:r w:rsidRPr="00DF4CF3">
        <w:rPr>
          <w:sz w:val="20"/>
          <w:szCs w:val="20"/>
        </w:rPr>
        <w:t xml:space="preserve"> Воронежской области</w:t>
      </w:r>
    </w:p>
    <w:p w:rsidR="00DF4CF3" w:rsidRPr="00DF4CF3" w:rsidRDefault="00DF4CF3" w:rsidP="00DF4CF3">
      <w:pPr>
        <w:shd w:val="clear" w:color="auto" w:fill="FFFFFF"/>
        <w:ind w:firstLine="709"/>
        <w:rPr>
          <w:sz w:val="20"/>
          <w:szCs w:val="20"/>
        </w:rPr>
      </w:pP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1. Общие положения.</w:t>
      </w: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 </w:t>
      </w:r>
      <w:r w:rsidRPr="00DF4CF3">
        <w:rPr>
          <w:rFonts w:ascii="Times New Roman" w:hAnsi="Times New Roman" w:cs="Times New Roman"/>
          <w:bCs/>
          <w:iCs/>
          <w:kern w:val="28"/>
        </w:rPr>
        <w:t>Богучарского муниципального района  Воронежской области</w:t>
      </w:r>
      <w:r w:rsidRPr="00DF4CF3">
        <w:rPr>
          <w:rFonts w:ascii="Times New Roman" w:hAnsi="Times New Roman" w:cs="Times New Roman"/>
        </w:rPr>
        <w:t xml:space="preserve"> (далее - муниципальный земельный контроль).</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4CF3" w:rsidRPr="00DF4CF3" w:rsidRDefault="00DF4CF3" w:rsidP="00DF4CF3">
      <w:pPr>
        <w:ind w:firstLine="709"/>
        <w:rPr>
          <w:sz w:val="20"/>
          <w:szCs w:val="20"/>
        </w:rPr>
      </w:pPr>
      <w:r w:rsidRPr="00DF4CF3">
        <w:rPr>
          <w:sz w:val="20"/>
          <w:szCs w:val="20"/>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1.4. Предметом муниципального земельного контроля является соблюдение:</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б) обязательных требований по проведению мероприятий по защите земель, в частности от загрязнения отходами производства и потребления;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DF4CF3" w:rsidRPr="00DF4CF3" w:rsidRDefault="00DF4CF3" w:rsidP="00DF4CF3">
      <w:pPr>
        <w:pStyle w:val="ConsPlusNormal"/>
        <w:ind w:firstLine="709"/>
        <w:jc w:val="both"/>
        <w:rPr>
          <w:rFonts w:ascii="Times New Roman" w:hAnsi="Times New Roman" w:cs="Times New Roman"/>
        </w:rPr>
      </w:pPr>
      <w:proofErr w:type="spellStart"/>
      <w:r w:rsidRPr="00DF4CF3">
        <w:rPr>
          <w:rFonts w:ascii="Times New Roman" w:hAnsi="Times New Roman" w:cs="Times New Roman"/>
        </w:rPr>
        <w:t>д</w:t>
      </w:r>
      <w:proofErr w:type="spellEnd"/>
      <w:r w:rsidRPr="00DF4CF3">
        <w:rPr>
          <w:rFonts w:ascii="Times New Roman" w:hAnsi="Times New Roman" w:cs="Times New Roman"/>
        </w:rPr>
        <w:t>) обязательных требований, связанных с обязанностью по приведению земель в состояние, пригодное для использования по целевому назначению;</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е) иных обязательных требований земельного законодательства в отношении объектов земельных отношений.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1.5. Объектами муниципального земельного контроля являются: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 земли, земельные участки или части земельных участков, расположенные на территории </w:t>
      </w: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4CF3" w:rsidRPr="00DF4CF3" w:rsidRDefault="00DF4CF3" w:rsidP="00DF4CF3">
      <w:pPr>
        <w:pStyle w:val="ConsPlusNormal"/>
        <w:ind w:firstLine="709"/>
        <w:jc w:val="both"/>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bCs/>
        </w:rPr>
      </w:pPr>
      <w:r w:rsidRPr="00DF4CF3">
        <w:rPr>
          <w:rFonts w:ascii="Times New Roman" w:hAnsi="Times New Roman" w:cs="Times New Roman"/>
          <w:bCs/>
        </w:rPr>
        <w:t>2. Контрольный орган, уполномоченный на осуществление муниципального земельного контроля.</w:t>
      </w:r>
    </w:p>
    <w:p w:rsidR="00DF4CF3" w:rsidRPr="00DF4CF3" w:rsidRDefault="00DF4CF3" w:rsidP="00DF4CF3">
      <w:pPr>
        <w:pStyle w:val="ConsPlusNormal"/>
        <w:ind w:firstLine="709"/>
        <w:jc w:val="center"/>
        <w:rPr>
          <w:rFonts w:ascii="Times New Roman" w:hAnsi="Times New Roman" w:cs="Times New Roman"/>
          <w:bCs/>
        </w:rPr>
      </w:pPr>
    </w:p>
    <w:p w:rsidR="00DF4CF3" w:rsidRPr="00DF4CF3" w:rsidRDefault="00DF4CF3" w:rsidP="00DF4CF3">
      <w:pPr>
        <w:contextualSpacing/>
        <w:rPr>
          <w:sz w:val="20"/>
          <w:szCs w:val="20"/>
        </w:rPr>
      </w:pPr>
      <w:r w:rsidRPr="00DF4CF3">
        <w:rPr>
          <w:sz w:val="20"/>
          <w:szCs w:val="20"/>
        </w:rPr>
        <w:t xml:space="preserve">2.1. Муниципальный земельный контроль осуществляется администрацией </w:t>
      </w:r>
      <w:proofErr w:type="spellStart"/>
      <w:r w:rsidRPr="00DF4CF3">
        <w:rPr>
          <w:bCs/>
          <w:iCs/>
          <w:kern w:val="28"/>
          <w:sz w:val="20"/>
          <w:szCs w:val="20"/>
        </w:rPr>
        <w:t>Твердохлебовского</w:t>
      </w:r>
      <w:proofErr w:type="spellEnd"/>
      <w:r w:rsidRPr="00DF4CF3">
        <w:rPr>
          <w:sz w:val="20"/>
          <w:szCs w:val="20"/>
        </w:rPr>
        <w:t xml:space="preserve">  </w:t>
      </w:r>
      <w:proofErr w:type="gramStart"/>
      <w:r w:rsidRPr="00DF4CF3">
        <w:rPr>
          <w:sz w:val="20"/>
          <w:szCs w:val="20"/>
        </w:rPr>
        <w:t>сельского</w:t>
      </w:r>
      <w:proofErr w:type="gramEnd"/>
      <w:r w:rsidRPr="00DF4CF3">
        <w:rPr>
          <w:sz w:val="20"/>
          <w:szCs w:val="20"/>
        </w:rPr>
        <w:t xml:space="preserve"> поселения (далее - администрация).</w:t>
      </w:r>
    </w:p>
    <w:p w:rsidR="00DF4CF3" w:rsidRPr="00DF4CF3" w:rsidRDefault="00DF4CF3" w:rsidP="00DF4CF3">
      <w:pPr>
        <w:contextualSpacing/>
        <w:rPr>
          <w:sz w:val="20"/>
          <w:szCs w:val="20"/>
        </w:rPr>
      </w:pPr>
      <w:r w:rsidRPr="00DF4CF3">
        <w:rPr>
          <w:sz w:val="20"/>
          <w:szCs w:val="20"/>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DF4CF3" w:rsidRPr="00DF4CF3" w:rsidRDefault="00DF4CF3" w:rsidP="00DF4CF3">
      <w:pPr>
        <w:contextualSpacing/>
        <w:rPr>
          <w:sz w:val="20"/>
          <w:szCs w:val="20"/>
        </w:rPr>
      </w:pPr>
      <w:r w:rsidRPr="00DF4CF3">
        <w:rPr>
          <w:sz w:val="20"/>
          <w:szCs w:val="20"/>
        </w:rPr>
        <w:t>- глава поселения;</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Должностными лицами, </w:t>
      </w:r>
      <w:r w:rsidRPr="00DF4CF3">
        <w:rPr>
          <w:rFonts w:eastAsiaTheme="minorHAnsi"/>
          <w:sz w:val="20"/>
          <w:szCs w:val="20"/>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 старший инспектор </w:t>
      </w:r>
      <w:r w:rsidRPr="00DF4CF3">
        <w:rPr>
          <w:sz w:val="20"/>
          <w:szCs w:val="20"/>
        </w:rPr>
        <w:t xml:space="preserve">администрации </w:t>
      </w:r>
      <w:proofErr w:type="spellStart"/>
      <w:r w:rsidRPr="00DF4CF3">
        <w:rPr>
          <w:bCs/>
          <w:iCs/>
          <w:kern w:val="28"/>
          <w:sz w:val="20"/>
          <w:szCs w:val="20"/>
        </w:rPr>
        <w:t>Твердохлебовского</w:t>
      </w:r>
      <w:proofErr w:type="spellEnd"/>
      <w:r w:rsidRPr="00DF4CF3">
        <w:rPr>
          <w:sz w:val="20"/>
          <w:szCs w:val="20"/>
        </w:rPr>
        <w:t xml:space="preserve"> </w:t>
      </w:r>
      <w:proofErr w:type="gramStart"/>
      <w:r w:rsidRPr="00DF4CF3">
        <w:rPr>
          <w:sz w:val="20"/>
          <w:szCs w:val="20"/>
        </w:rPr>
        <w:t>сельского</w:t>
      </w:r>
      <w:proofErr w:type="gramEnd"/>
      <w:r w:rsidRPr="00DF4CF3">
        <w:rPr>
          <w:sz w:val="20"/>
          <w:szCs w:val="20"/>
        </w:rPr>
        <w:t xml:space="preserve"> поселения.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sz w:val="20"/>
          <w:szCs w:val="20"/>
        </w:rPr>
        <w:t xml:space="preserve">2.2. </w:t>
      </w:r>
      <w:r w:rsidRPr="00DF4CF3">
        <w:rPr>
          <w:rFonts w:eastAsiaTheme="minorHAnsi"/>
          <w:sz w:val="20"/>
          <w:szCs w:val="20"/>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Pr="00DF4CF3">
        <w:rPr>
          <w:rFonts w:eastAsiaTheme="minorHAnsi"/>
          <w:sz w:val="20"/>
          <w:szCs w:val="20"/>
          <w:lang w:eastAsia="en-US"/>
        </w:rPr>
        <w:t>пользуются правами и выполняют</w:t>
      </w:r>
      <w:proofErr w:type="gramEnd"/>
      <w:r w:rsidRPr="00DF4CF3">
        <w:rPr>
          <w:rFonts w:eastAsiaTheme="minorHAnsi"/>
          <w:sz w:val="20"/>
          <w:szCs w:val="20"/>
          <w:lang w:eastAsia="en-US"/>
        </w:rPr>
        <w:t xml:space="preserve"> обязанности, предусмотренные </w:t>
      </w:r>
      <w:hyperlink r:id="rId8" w:history="1">
        <w:r w:rsidRPr="00DF4CF3">
          <w:rPr>
            <w:rFonts w:eastAsiaTheme="minorHAnsi"/>
            <w:sz w:val="20"/>
            <w:szCs w:val="20"/>
            <w:lang w:eastAsia="en-US"/>
          </w:rPr>
          <w:t>статьей</w:t>
        </w:r>
      </w:hyperlink>
      <w:r w:rsidRPr="00DF4CF3">
        <w:rPr>
          <w:rFonts w:eastAsiaTheme="minorHAnsi"/>
          <w:sz w:val="20"/>
          <w:szCs w:val="20"/>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F4CF3">
        <w:rPr>
          <w:rStyle w:val="afc"/>
          <w:rFonts w:ascii="Times New Roman" w:eastAsia="Calibri" w:hAnsi="Times New Roman" w:cs="Times New Roman"/>
        </w:rPr>
        <w:t>закона</w:t>
      </w:r>
      <w:r w:rsidRPr="00DF4CF3">
        <w:rPr>
          <w:rFonts w:ascii="Times New Roman" w:hAnsi="Times New Roman" w:cs="Times New Roman"/>
        </w:rPr>
        <w:t xml:space="preserve"> № 248-ФЗ, Земельного </w:t>
      </w:r>
      <w:r w:rsidRPr="00DF4CF3">
        <w:rPr>
          <w:rStyle w:val="afc"/>
          <w:rFonts w:ascii="Times New Roman" w:eastAsia="Calibri" w:hAnsi="Times New Roman" w:cs="Times New Roman"/>
        </w:rPr>
        <w:t>кодекса</w:t>
      </w:r>
      <w:r w:rsidRPr="00DF4CF3">
        <w:rPr>
          <w:rFonts w:ascii="Times New Roman" w:hAnsi="Times New Roman" w:cs="Times New Roman"/>
        </w:rPr>
        <w:t xml:space="preserve"> Российской Федерации, Федерального </w:t>
      </w:r>
      <w:r w:rsidRPr="00DF4CF3">
        <w:rPr>
          <w:rStyle w:val="afc"/>
          <w:rFonts w:ascii="Times New Roman" w:eastAsia="Calibri" w:hAnsi="Times New Roman" w:cs="Times New Roman"/>
        </w:rPr>
        <w:t>закона</w:t>
      </w:r>
      <w:r w:rsidRPr="00DF4CF3">
        <w:rPr>
          <w:rFonts w:ascii="Times New Roman" w:hAnsi="Times New Roman" w:cs="Times New Roman"/>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DF4CF3" w:rsidRPr="00DF4CF3" w:rsidRDefault="00DF4CF3" w:rsidP="00DF4CF3">
      <w:pPr>
        <w:pStyle w:val="ConsPlusNormal"/>
        <w:ind w:firstLine="709"/>
        <w:jc w:val="both"/>
        <w:rPr>
          <w:rFonts w:ascii="Times New Roman" w:hAnsi="Times New Roman" w:cs="Times New Roman"/>
        </w:rPr>
      </w:pPr>
    </w:p>
    <w:p w:rsidR="00DF4CF3" w:rsidRPr="00DF4CF3" w:rsidRDefault="00DF4CF3" w:rsidP="00DF4CF3">
      <w:pPr>
        <w:autoSpaceDE w:val="0"/>
        <w:autoSpaceDN w:val="0"/>
        <w:adjustRightInd w:val="0"/>
        <w:jc w:val="center"/>
        <w:outlineLvl w:val="0"/>
        <w:rPr>
          <w:rFonts w:eastAsiaTheme="minorHAnsi"/>
          <w:b/>
          <w:bCs/>
          <w:sz w:val="20"/>
          <w:szCs w:val="20"/>
          <w:lang w:eastAsia="en-US"/>
        </w:rPr>
      </w:pPr>
      <w:r w:rsidRPr="00DF4CF3">
        <w:rPr>
          <w:rFonts w:eastAsiaTheme="minorHAnsi"/>
          <w:b/>
          <w:bCs/>
          <w:sz w:val="20"/>
          <w:szCs w:val="20"/>
          <w:lang w:eastAsia="en-US"/>
        </w:rPr>
        <w:t xml:space="preserve">3. Управление рисками причинения вреда (ущерба) </w:t>
      </w:r>
      <w:proofErr w:type="gramStart"/>
      <w:r w:rsidRPr="00DF4CF3">
        <w:rPr>
          <w:rFonts w:eastAsiaTheme="minorHAnsi"/>
          <w:b/>
          <w:bCs/>
          <w:sz w:val="20"/>
          <w:szCs w:val="20"/>
          <w:lang w:eastAsia="en-US"/>
        </w:rPr>
        <w:t>охраняемым</w:t>
      </w:r>
      <w:proofErr w:type="gramEnd"/>
    </w:p>
    <w:p w:rsidR="00DF4CF3" w:rsidRPr="00DF4CF3" w:rsidRDefault="00DF4CF3" w:rsidP="00DF4CF3">
      <w:pPr>
        <w:autoSpaceDE w:val="0"/>
        <w:autoSpaceDN w:val="0"/>
        <w:adjustRightInd w:val="0"/>
        <w:jc w:val="center"/>
        <w:rPr>
          <w:rFonts w:eastAsiaTheme="minorHAnsi"/>
          <w:b/>
          <w:bCs/>
          <w:sz w:val="20"/>
          <w:szCs w:val="20"/>
          <w:lang w:eastAsia="en-US"/>
        </w:rPr>
      </w:pPr>
      <w:r w:rsidRPr="00DF4CF3">
        <w:rPr>
          <w:rFonts w:eastAsiaTheme="minorHAnsi"/>
          <w:b/>
          <w:bCs/>
          <w:sz w:val="20"/>
          <w:szCs w:val="20"/>
          <w:lang w:eastAsia="en-US"/>
        </w:rPr>
        <w:t xml:space="preserve">законом ценностям при осуществлении </w:t>
      </w:r>
      <w:proofErr w:type="gramStart"/>
      <w:r w:rsidRPr="00DF4CF3">
        <w:rPr>
          <w:rFonts w:eastAsiaTheme="minorHAnsi"/>
          <w:b/>
          <w:bCs/>
          <w:sz w:val="20"/>
          <w:szCs w:val="20"/>
          <w:lang w:eastAsia="en-US"/>
        </w:rPr>
        <w:t>муниципального</w:t>
      </w:r>
      <w:proofErr w:type="gramEnd"/>
    </w:p>
    <w:p w:rsidR="00DF4CF3" w:rsidRPr="00DF4CF3" w:rsidRDefault="00DF4CF3" w:rsidP="00DF4CF3">
      <w:pPr>
        <w:autoSpaceDE w:val="0"/>
        <w:autoSpaceDN w:val="0"/>
        <w:adjustRightInd w:val="0"/>
        <w:jc w:val="center"/>
        <w:rPr>
          <w:rFonts w:eastAsiaTheme="minorHAnsi"/>
          <w:b/>
          <w:bCs/>
          <w:sz w:val="20"/>
          <w:szCs w:val="20"/>
          <w:lang w:eastAsia="en-US"/>
        </w:rPr>
      </w:pPr>
      <w:r w:rsidRPr="00DF4CF3">
        <w:rPr>
          <w:rFonts w:eastAsiaTheme="minorHAnsi"/>
          <w:b/>
          <w:bCs/>
          <w:sz w:val="20"/>
          <w:szCs w:val="20"/>
          <w:lang w:eastAsia="en-US"/>
        </w:rPr>
        <w:t>земельного контроля</w:t>
      </w:r>
    </w:p>
    <w:p w:rsidR="00DF4CF3" w:rsidRPr="00DF4CF3" w:rsidRDefault="00DF4CF3" w:rsidP="00DF4CF3">
      <w:pPr>
        <w:autoSpaceDE w:val="0"/>
        <w:autoSpaceDN w:val="0"/>
        <w:adjustRightInd w:val="0"/>
        <w:jc w:val="center"/>
        <w:rPr>
          <w:rFonts w:eastAsiaTheme="minorHAnsi"/>
          <w:b/>
          <w:bCs/>
          <w:sz w:val="20"/>
          <w:szCs w:val="20"/>
          <w:lang w:eastAsia="en-US"/>
        </w:rPr>
      </w:pP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3.2. Администрация при осуществлении муниципального земельного контроля относит объекты контроля, предусмотренные </w:t>
      </w:r>
      <w:hyperlink r:id="rId9" w:history="1">
        <w:r w:rsidRPr="00DF4CF3">
          <w:rPr>
            <w:rFonts w:eastAsiaTheme="minorHAnsi"/>
            <w:sz w:val="20"/>
            <w:szCs w:val="20"/>
            <w:lang w:eastAsia="en-US"/>
          </w:rPr>
          <w:t>пунктом 1.5</w:t>
        </w:r>
      </w:hyperlink>
      <w:r w:rsidRPr="00DF4CF3">
        <w:rPr>
          <w:rFonts w:eastAsiaTheme="minorHAnsi"/>
          <w:sz w:val="20"/>
          <w:szCs w:val="20"/>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а) средний риск;</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б) умеренный риск;</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в) низкий риск.</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w:t>
      </w:r>
      <w:hyperlink r:id="rId10" w:history="1">
        <w:r w:rsidRPr="00DF4CF3">
          <w:rPr>
            <w:rFonts w:eastAsiaTheme="minorHAnsi"/>
            <w:sz w:val="20"/>
            <w:szCs w:val="20"/>
            <w:lang w:eastAsia="en-US"/>
          </w:rPr>
          <w:t>критериями</w:t>
        </w:r>
      </w:hyperlink>
      <w:r w:rsidRPr="00DF4CF3">
        <w:rPr>
          <w:rFonts w:eastAsiaTheme="minorHAnsi"/>
          <w:sz w:val="20"/>
          <w:szCs w:val="20"/>
          <w:lang w:eastAsia="en-US"/>
        </w:rPr>
        <w:t xml:space="preserve"> отнесения объектов контроля к категориям риска согласно Приложению № 3 к настоящему Решению.</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sz w:val="20"/>
          <w:szCs w:val="20"/>
        </w:rPr>
        <w:t xml:space="preserve">Решение о присвоении объекту контроля категории риска принимается посредством внесения и подписания сведений в </w:t>
      </w:r>
      <w:r w:rsidRPr="00DF4CF3">
        <w:rPr>
          <w:rFonts w:eastAsiaTheme="minorHAnsi"/>
          <w:sz w:val="20"/>
          <w:szCs w:val="20"/>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4CF3" w:rsidRPr="00DF4CF3" w:rsidRDefault="00DF4CF3" w:rsidP="00DF4CF3">
      <w:pPr>
        <w:autoSpaceDE w:val="0"/>
        <w:autoSpaceDN w:val="0"/>
        <w:adjustRightInd w:val="0"/>
        <w:ind w:firstLine="540"/>
        <w:rPr>
          <w:rFonts w:eastAsiaTheme="minorHAnsi"/>
          <w:sz w:val="20"/>
          <w:szCs w:val="20"/>
          <w:lang w:eastAsia="en-US"/>
        </w:rPr>
      </w:pPr>
      <w:bookmarkStart w:id="2" w:name="Par9"/>
      <w:bookmarkEnd w:id="2"/>
      <w:r w:rsidRPr="00DF4CF3">
        <w:rPr>
          <w:rFonts w:eastAsiaTheme="minorHAnsi"/>
          <w:sz w:val="20"/>
          <w:szCs w:val="20"/>
          <w:lang w:eastAsia="en-US"/>
        </w:rPr>
        <w:t>3.4. В случае если объект контроля не отнесен к определенной категории риска, он считается отнесенным к категории низкого риска.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DF4CF3">
        <w:rPr>
          <w:bCs/>
          <w:iCs/>
          <w:kern w:val="28"/>
          <w:sz w:val="20"/>
          <w:szCs w:val="20"/>
        </w:rPr>
        <w:t>Твердохлебовского</w:t>
      </w:r>
      <w:proofErr w:type="spellEnd"/>
      <w:r w:rsidRPr="00DF4CF3">
        <w:rPr>
          <w:rFonts w:eastAsiaTheme="minorHAnsi"/>
          <w:sz w:val="20"/>
          <w:szCs w:val="20"/>
          <w:lang w:eastAsia="en-US"/>
        </w:rPr>
        <w:t xml:space="preserve">  </w:t>
      </w:r>
      <w:r w:rsidRPr="00DF4CF3">
        <w:rPr>
          <w:sz w:val="20"/>
          <w:szCs w:val="20"/>
        </w:rPr>
        <w:t>сельского поселения</w:t>
      </w:r>
      <w:r w:rsidRPr="00DF4CF3">
        <w:rPr>
          <w:rFonts w:eastAsiaTheme="minorHAnsi"/>
          <w:sz w:val="20"/>
          <w:szCs w:val="20"/>
          <w:lang w:eastAsia="en-US"/>
        </w:rPr>
        <w:t xml:space="preserve"> в информационно-телекоммуникационной сети «Интернет» (далее - официальном сайте).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DF4CF3">
        <w:rPr>
          <w:rFonts w:eastAsiaTheme="minorHAnsi"/>
          <w:sz w:val="20"/>
          <w:szCs w:val="20"/>
          <w:lang w:eastAsia="en-US"/>
        </w:rPr>
        <w:t>подаваться и рассматриваться</w:t>
      </w:r>
      <w:proofErr w:type="gramEnd"/>
      <w:r w:rsidRPr="00DF4CF3">
        <w:rPr>
          <w:rFonts w:eastAsiaTheme="minorHAnsi"/>
          <w:sz w:val="20"/>
          <w:szCs w:val="20"/>
          <w:lang w:eastAsia="en-US"/>
        </w:rPr>
        <w:t xml:space="preserve"> в соответствии с </w:t>
      </w:r>
      <w:hyperlink r:id="rId11" w:history="1">
        <w:r w:rsidRPr="00DF4CF3">
          <w:rPr>
            <w:rFonts w:eastAsiaTheme="minorHAnsi"/>
            <w:sz w:val="20"/>
            <w:szCs w:val="20"/>
            <w:lang w:eastAsia="en-US"/>
          </w:rPr>
          <w:t>главой 9</w:t>
        </w:r>
      </w:hyperlink>
      <w:r w:rsidRPr="00DF4CF3">
        <w:rPr>
          <w:rFonts w:eastAsiaTheme="minorHAnsi"/>
          <w:sz w:val="20"/>
          <w:szCs w:val="20"/>
          <w:lang w:eastAsia="en-US"/>
        </w:rPr>
        <w:t xml:space="preserve"> Федерального закона № 248-ФЗ с учетом следующих особенностей: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б) заявление рассматривается главой поселения, принявшего решение о присвоении объекту контроля категории риска;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в) срок рассмотрения заявления не может превышать 5 рабочих дней со дня регистрации.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F4CF3">
          <w:rPr>
            <w:rFonts w:eastAsiaTheme="minorHAnsi"/>
            <w:sz w:val="20"/>
            <w:szCs w:val="20"/>
            <w:lang w:eastAsia="en-US"/>
          </w:rPr>
          <w:t>пункте 2.1</w:t>
        </w:r>
      </w:hyperlink>
      <w:r w:rsidRPr="00DF4CF3">
        <w:rPr>
          <w:rFonts w:eastAsiaTheme="minorHAnsi"/>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F4CF3" w:rsidRPr="00DF4CF3" w:rsidRDefault="00DF4CF3" w:rsidP="00DF4CF3">
      <w:pPr>
        <w:pStyle w:val="ConsPlusNormal"/>
        <w:ind w:firstLine="567"/>
        <w:jc w:val="center"/>
        <w:rPr>
          <w:rFonts w:ascii="Times New Roman" w:hAnsi="Times New Roman" w:cs="Times New Roman"/>
          <w:bCs/>
        </w:rPr>
      </w:pPr>
    </w:p>
    <w:p w:rsidR="00DF4CF3" w:rsidRPr="00DF4CF3" w:rsidRDefault="00DF4CF3" w:rsidP="00DF4CF3">
      <w:pPr>
        <w:pStyle w:val="ConsPlusNormal"/>
        <w:ind w:firstLine="709"/>
        <w:jc w:val="center"/>
        <w:rPr>
          <w:rFonts w:ascii="Times New Roman" w:hAnsi="Times New Roman" w:cs="Times New Roman"/>
          <w:bCs/>
        </w:rPr>
      </w:pPr>
      <w:r w:rsidRPr="00DF4CF3">
        <w:rPr>
          <w:rFonts w:ascii="Times New Roman" w:hAnsi="Times New Roman" w:cs="Times New Roman"/>
          <w:bCs/>
        </w:rPr>
        <w:t>4. Профилактика рисков причинения вреда (ущерба) охраняемым законом ценностям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4.1. Администрация осуществляет муниципальный земельный контроль посредством проведения: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профилактических мероприятий;</w:t>
      </w:r>
    </w:p>
    <w:p w:rsidR="00DF4CF3" w:rsidRPr="00DF4CF3" w:rsidRDefault="00DF4CF3" w:rsidP="00DF4CF3">
      <w:pPr>
        <w:pStyle w:val="ConsPlusNormal"/>
        <w:ind w:firstLine="709"/>
        <w:jc w:val="both"/>
        <w:rPr>
          <w:rFonts w:ascii="Times New Roman" w:hAnsi="Times New Roman" w:cs="Times New Roman"/>
          <w:highlight w:val="green"/>
        </w:rPr>
      </w:pPr>
      <w:r w:rsidRPr="00DF4CF3">
        <w:rPr>
          <w:rFonts w:ascii="Times New Roman" w:hAnsi="Times New Roman" w:cs="Times New Roman"/>
        </w:rPr>
        <w:t>б) контрольных мероприятий, проводимых с взаимодействием с контролируемым лицом либо без взаимодействия с контролируемым лицом.</w:t>
      </w:r>
    </w:p>
    <w:p w:rsidR="00DF4CF3" w:rsidRPr="00DF4CF3" w:rsidRDefault="00DF4CF3" w:rsidP="00DF4CF3">
      <w:pPr>
        <w:pStyle w:val="ConsPlusNormal"/>
        <w:ind w:firstLine="709"/>
        <w:jc w:val="both"/>
        <w:rPr>
          <w:rFonts w:ascii="Times New Roman" w:hAnsi="Times New Roman" w:cs="Times New Roman"/>
          <w:highlight w:val="green"/>
        </w:rPr>
      </w:pPr>
      <w:r w:rsidRPr="00DF4CF3">
        <w:rPr>
          <w:rFonts w:ascii="Times New Roman" w:hAnsi="Times New Roman" w:cs="Times New Roma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4CF3" w:rsidRPr="00DF4CF3" w:rsidRDefault="00DF4CF3" w:rsidP="00DF4CF3">
      <w:pPr>
        <w:pStyle w:val="ConsPlusNormal"/>
        <w:ind w:firstLine="709"/>
        <w:jc w:val="both"/>
        <w:rPr>
          <w:rFonts w:ascii="Times New Roman" w:hAnsi="Times New Roman" w:cs="Times New Roman"/>
          <w:highlight w:val="green"/>
        </w:rPr>
      </w:pPr>
      <w:r w:rsidRPr="00DF4CF3">
        <w:rPr>
          <w:rFonts w:ascii="Times New Roman" w:hAnsi="Times New Roman" w:cs="Times New Roman"/>
        </w:rPr>
        <w:t>4.5. Утвержденная программа профилактики рисков причинения вреда (ущерба) размещается на официальном сайте администрации в сети «Интернет».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4.6. </w:t>
      </w:r>
      <w:proofErr w:type="gramStart"/>
      <w:r w:rsidRPr="00DF4CF3">
        <w:rPr>
          <w:rFonts w:ascii="Times New Roman" w:hAnsi="Times New Roman" w:cs="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roofErr w:type="gramEnd"/>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4.7. При осуществлении администрацией муниципального земельного контроля проводятся следующие виды профилактических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информирование;</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б) обобщение правоприменительной практики</w:t>
      </w:r>
      <w:r w:rsidRPr="00DF4CF3">
        <w:rPr>
          <w:rStyle w:val="aff6"/>
          <w:rFonts w:ascii="Times New Roman" w:eastAsia="Calibri" w:hAnsi="Times New Roman" w:cs="Times New Roman"/>
        </w:rPr>
        <w:footnoteReference w:id="1"/>
      </w:r>
      <w:r w:rsidRPr="00DF4CF3">
        <w:rPr>
          <w:rFonts w:ascii="Times New Roman" w:hAnsi="Times New Roman" w:cs="Times New Roman"/>
        </w:rPr>
        <w:t>;</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объявление предостережения;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г) консультирование;</w:t>
      </w:r>
    </w:p>
    <w:p w:rsidR="00DF4CF3" w:rsidRPr="00DF4CF3" w:rsidRDefault="00DF4CF3" w:rsidP="00DF4CF3">
      <w:pPr>
        <w:pStyle w:val="ConsPlusNormal"/>
        <w:ind w:firstLine="709"/>
        <w:jc w:val="both"/>
        <w:rPr>
          <w:rFonts w:ascii="Times New Roman" w:hAnsi="Times New Roman" w:cs="Times New Roman"/>
        </w:rPr>
      </w:pPr>
      <w:proofErr w:type="spellStart"/>
      <w:r w:rsidRPr="00DF4CF3">
        <w:rPr>
          <w:rFonts w:ascii="Times New Roman" w:hAnsi="Times New Roman" w:cs="Times New Roman"/>
        </w:rPr>
        <w:t>д</w:t>
      </w:r>
      <w:proofErr w:type="spellEnd"/>
      <w:r w:rsidRPr="00DF4CF3">
        <w:rPr>
          <w:rFonts w:ascii="Times New Roman" w:hAnsi="Times New Roman" w:cs="Times New Roman"/>
        </w:rPr>
        <w:t>) профилактический визит.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F4CF3">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Pr="00DF4CF3">
        <w:rPr>
          <w:rFonts w:ascii="Times New Roman" w:hAnsi="Times New Roman" w:cs="Times New Roman"/>
        </w:rPr>
        <w:t>.</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Администрация </w:t>
      </w:r>
      <w:proofErr w:type="gramStart"/>
      <w:r w:rsidRPr="00DF4CF3">
        <w:rPr>
          <w:rFonts w:ascii="Times New Roman" w:hAnsi="Times New Roman" w:cs="Times New Roman"/>
        </w:rPr>
        <w:t>обязана</w:t>
      </w:r>
      <w:proofErr w:type="gramEnd"/>
      <w:r w:rsidRPr="00DF4CF3">
        <w:rPr>
          <w:rFonts w:ascii="Times New Roman" w:hAnsi="Times New Roman" w:cs="Times New Roman"/>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Доклад о правоприменительной практике готовится администрацией до 1 марта года, следующего за </w:t>
      </w:r>
      <w:proofErr w:type="gramStart"/>
      <w:r w:rsidRPr="00DF4CF3">
        <w:rPr>
          <w:rFonts w:ascii="Times New Roman" w:hAnsi="Times New Roman" w:cs="Times New Roman"/>
        </w:rPr>
        <w:t>отчетным</w:t>
      </w:r>
      <w:proofErr w:type="gramEnd"/>
      <w:r w:rsidRPr="00DF4CF3">
        <w:rPr>
          <w:rFonts w:ascii="Times New Roman" w:hAnsi="Times New Roman" w:cs="Times New Roman"/>
        </w:rPr>
        <w:t>.</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F4CF3">
        <w:rPr>
          <w:rFonts w:ascii="Times New Roman" w:hAnsi="Times New Roman" w:cs="Times New Roman"/>
        </w:rPr>
        <w:t>и</w:t>
      </w:r>
      <w:proofErr w:type="gramEnd"/>
      <w:r w:rsidRPr="00DF4CF3">
        <w:rPr>
          <w:rFonts w:ascii="Times New Roman" w:hAnsi="Times New Roman" w:cs="Times New Roman"/>
        </w:rPr>
        <w:t xml:space="preserve"> 15 календарных дней со дня окончания общественных обсуждений.</w:t>
      </w:r>
    </w:p>
    <w:p w:rsidR="00DF4CF3" w:rsidRPr="00DF4CF3" w:rsidRDefault="00DF4CF3" w:rsidP="00DF4CF3">
      <w:pPr>
        <w:autoSpaceDE w:val="0"/>
        <w:autoSpaceDN w:val="0"/>
        <w:adjustRightInd w:val="0"/>
        <w:rPr>
          <w:sz w:val="20"/>
          <w:szCs w:val="20"/>
        </w:rPr>
      </w:pPr>
      <w:proofErr w:type="gramStart"/>
      <w:r w:rsidRPr="00DF4CF3">
        <w:rPr>
          <w:sz w:val="20"/>
          <w:szCs w:val="20"/>
        </w:rPr>
        <w:t xml:space="preserve">Доклад о правоприменительной практике утверждается распоряжением администрации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муниципальный  контроль в срок не позднее 7 дней с даты утверждения доклада в порядке, установленном п</w:t>
      </w:r>
      <w:r w:rsidRPr="00DF4CF3">
        <w:rPr>
          <w:rFonts w:eastAsiaTheme="minorHAnsi"/>
          <w:sz w:val="20"/>
          <w:szCs w:val="20"/>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sidRPr="00DF4CF3">
        <w:rPr>
          <w:rFonts w:eastAsiaTheme="minorHAnsi"/>
          <w:sz w:val="20"/>
          <w:szCs w:val="20"/>
          <w:lang w:eastAsia="en-US"/>
        </w:rPr>
        <w:t xml:space="preserve"> и сводного доклада о государственном контроле (надзоре), муниципальном контроле в Российской Федерации»</w:t>
      </w:r>
      <w:r w:rsidRPr="00DF4CF3">
        <w:rPr>
          <w:sz w:val="20"/>
          <w:szCs w:val="20"/>
        </w:rPr>
        <w:t>.</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4.10. </w:t>
      </w:r>
      <w:proofErr w:type="gramStart"/>
      <w:r w:rsidRPr="00DF4CF3">
        <w:rPr>
          <w:rFonts w:ascii="Times New Roman" w:hAnsi="Times New Roman" w:cs="Times New Roman"/>
        </w:rPr>
        <w:t>Предостережение о недопустимости нарушения обязательных требований и предложение</w:t>
      </w:r>
      <w:r w:rsidRPr="00DF4CF3">
        <w:rPr>
          <w:rFonts w:ascii="Times New Roman" w:hAnsi="Times New Roman" w:cs="Times New Roman"/>
          <w:shd w:val="clear" w:color="auto" w:fill="FFFFFF"/>
        </w:rPr>
        <w:t xml:space="preserve"> принять меры по обеспечению соблюдения обязательных требований</w:t>
      </w:r>
      <w:r w:rsidRPr="00DF4CF3">
        <w:rPr>
          <w:rFonts w:ascii="Times New Roman" w:hAnsi="Times New Roman" w:cs="Times New Roma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F4CF3">
        <w:rPr>
          <w:rFonts w:ascii="Times New Roman" w:hAnsi="Times New Roman" w:cs="Times New Roman"/>
        </w:rPr>
        <w:t xml:space="preserve"> (ущерба) охраняемым законом ценностям. </w:t>
      </w:r>
    </w:p>
    <w:p w:rsidR="00DF4CF3" w:rsidRPr="00DF4CF3" w:rsidRDefault="00DF4CF3" w:rsidP="00DF4CF3">
      <w:pPr>
        <w:autoSpaceDE w:val="0"/>
        <w:autoSpaceDN w:val="0"/>
        <w:adjustRightInd w:val="0"/>
        <w:rPr>
          <w:rFonts w:eastAsiaTheme="minorHAnsi"/>
          <w:sz w:val="20"/>
          <w:szCs w:val="20"/>
          <w:lang w:eastAsia="en-US"/>
        </w:rPr>
      </w:pPr>
      <w:proofErr w:type="gramStart"/>
      <w:r w:rsidRPr="00DF4CF3">
        <w:rPr>
          <w:rFonts w:eastAsiaTheme="minorHAnsi"/>
          <w:sz w:val="20"/>
          <w:szCs w:val="20"/>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DF4CF3">
        <w:rPr>
          <w:rFonts w:eastAsiaTheme="minorHAnsi"/>
          <w:b/>
          <w:sz w:val="20"/>
          <w:szCs w:val="20"/>
          <w:lang w:eastAsia="en-US"/>
        </w:rPr>
        <w:t xml:space="preserve">предусматривающий их нормативный правовой акт, </w:t>
      </w:r>
      <w:r w:rsidRPr="00DF4CF3">
        <w:rPr>
          <w:rFonts w:eastAsiaTheme="minorHAnsi"/>
          <w:sz w:val="20"/>
          <w:szCs w:val="20"/>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F4CF3">
        <w:rPr>
          <w:rFonts w:eastAsiaTheme="minorHAnsi"/>
          <w:sz w:val="20"/>
          <w:szCs w:val="20"/>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4CF3" w:rsidRPr="00DF4CF3" w:rsidRDefault="00DF4CF3" w:rsidP="00DF4CF3">
      <w:pPr>
        <w:ind w:firstLine="709"/>
        <w:rPr>
          <w:sz w:val="20"/>
          <w:szCs w:val="20"/>
        </w:rPr>
      </w:pPr>
      <w:r w:rsidRPr="00DF4CF3">
        <w:rPr>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DF4CF3">
        <w:rPr>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F4CF3">
        <w:rPr>
          <w:sz w:val="20"/>
          <w:szCs w:val="20"/>
        </w:rPr>
        <w:t xml:space="preserve">.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4CF3" w:rsidRPr="00DF4CF3" w:rsidRDefault="00DF4CF3" w:rsidP="00DF4CF3">
      <w:pPr>
        <w:autoSpaceDE w:val="0"/>
        <w:autoSpaceDN w:val="0"/>
        <w:adjustRightInd w:val="0"/>
        <w:ind w:firstLine="709"/>
        <w:rPr>
          <w:rFonts w:eastAsiaTheme="minorHAnsi"/>
          <w:sz w:val="20"/>
          <w:szCs w:val="20"/>
          <w:lang w:eastAsia="en-US"/>
        </w:rPr>
      </w:pPr>
      <w:r w:rsidRPr="00DF4CF3">
        <w:rPr>
          <w:rFonts w:eastAsiaTheme="minorHAnsi"/>
          <w:sz w:val="20"/>
          <w:szCs w:val="20"/>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DF4CF3">
          <w:rPr>
            <w:rFonts w:eastAsiaTheme="minorHAnsi"/>
            <w:sz w:val="20"/>
            <w:szCs w:val="20"/>
            <w:lang w:eastAsia="en-US"/>
          </w:rPr>
          <w:t>частью 6 статьи 21</w:t>
        </w:r>
      </w:hyperlink>
      <w:r w:rsidRPr="00DF4CF3">
        <w:rPr>
          <w:rFonts w:eastAsiaTheme="minorHAnsi"/>
          <w:sz w:val="20"/>
          <w:szCs w:val="20"/>
          <w:lang w:eastAsia="en-US"/>
        </w:rPr>
        <w:t xml:space="preserve"> Федерального закона № 248-ФЗ, в течение 30 дней со дня получения контролируемым лицом предостережения.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Возражение должно содержать: </w:t>
      </w:r>
    </w:p>
    <w:p w:rsidR="00DF4CF3" w:rsidRPr="00DF4CF3" w:rsidRDefault="00DF4CF3" w:rsidP="00DF4CF3">
      <w:pPr>
        <w:autoSpaceDE w:val="0"/>
        <w:autoSpaceDN w:val="0"/>
        <w:adjustRightInd w:val="0"/>
        <w:ind w:firstLine="540"/>
        <w:rPr>
          <w:rFonts w:eastAsiaTheme="minorHAnsi"/>
          <w:sz w:val="20"/>
          <w:szCs w:val="20"/>
          <w:lang w:eastAsia="en-US"/>
        </w:rPr>
      </w:pPr>
      <w:proofErr w:type="gramStart"/>
      <w:r w:rsidRPr="00DF4CF3">
        <w:rPr>
          <w:rFonts w:eastAsiaTheme="minorHAnsi"/>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идентификационный номер налогоплательщика - контролируемого лица;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дата и номер предостережения, направленного в адрес контролируемого лица;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об оставлении предостережения без изменения;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об отмене предостережения.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случае оставления предостережения без изменения указывается мотивированное обоснование.</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на личном приеме, в ходе проведения профилактических либо контрольных мероприятий.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Консультирование осуществляется в устной или письменной форме по следующим вопросам: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 организация и осуществление муниципального земельного контроля;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2) порядок осуществления контрольных мероприятий, установленных настоящим Положением;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3) порядок обжалования действий (бездействия) должностных лиц, уполномоченных осуществлять муниципальный земельный контроль;</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контролируемым лицом представлен письменный запрос о представлении письменного ответа по вопросам консультирования;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б) за время консультирования предоставить ответ на поставленные вопросы невозможно;</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ответ на поставленные вопросы требует дополнительного запроса сведений.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При осуществлении консультирования </w:t>
      </w:r>
      <w:proofErr w:type="gramStart"/>
      <w:r w:rsidRPr="00DF4CF3">
        <w:rPr>
          <w:rFonts w:ascii="Times New Roman" w:hAnsi="Times New Roman" w:cs="Times New Roman"/>
        </w:rPr>
        <w:t>должностное лицо, уполномоченное осуществлять муниципальный земельный контроль обязано</w:t>
      </w:r>
      <w:proofErr w:type="gramEnd"/>
      <w:r w:rsidRPr="00DF4CF3">
        <w:rPr>
          <w:rFonts w:ascii="Times New Roman" w:hAnsi="Times New Roman" w:cs="Times New Roma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В случае поступления пяти и </w:t>
      </w:r>
      <w:proofErr w:type="gramStart"/>
      <w:r w:rsidRPr="00DF4CF3">
        <w:rPr>
          <w:rFonts w:ascii="Times New Roman" w:hAnsi="Times New Roman" w:cs="Times New Roman"/>
        </w:rPr>
        <w:t>более однотипных</w:t>
      </w:r>
      <w:proofErr w:type="gramEnd"/>
      <w:r w:rsidRPr="00DF4CF3">
        <w:rPr>
          <w:rFonts w:ascii="Times New Roman" w:hAnsi="Times New Roman" w:cs="Times New Roma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DF4CF3">
          <w:rPr>
            <w:rFonts w:eastAsiaTheme="minorHAnsi"/>
            <w:sz w:val="20"/>
            <w:szCs w:val="20"/>
            <w:lang w:eastAsia="en-US"/>
          </w:rPr>
          <w:t>законом</w:t>
        </w:r>
      </w:hyperlink>
      <w:r w:rsidRPr="00DF4CF3">
        <w:rPr>
          <w:rFonts w:eastAsiaTheme="minorHAnsi"/>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Должностными лицами, уполномоченными осуществлять муниципальный земельный контроль, ведется журнал учета консультирований.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или мобильного приложения «Инспектор»</w:t>
      </w:r>
      <w:r w:rsidRPr="00DF4CF3">
        <w:rPr>
          <w:rStyle w:val="aff6"/>
          <w:rFonts w:ascii="Times New Roman" w:eastAsia="Calibri" w:hAnsi="Times New Roman" w:cs="Times New Roman"/>
        </w:rPr>
        <w:footnoteReference w:id="2"/>
      </w:r>
      <w:r w:rsidRPr="00DF4CF3">
        <w:rPr>
          <w:rFonts w:ascii="Times New Roman" w:hAnsi="Times New Roman" w:cs="Times New Roman"/>
        </w:rPr>
        <w:t>в порядке, установленном статьей 52 Федерального закона № 248-ФЗ.</w:t>
      </w:r>
    </w:p>
    <w:p w:rsidR="00DF4CF3" w:rsidRPr="00DF4CF3" w:rsidRDefault="00DF4CF3" w:rsidP="00DF4CF3">
      <w:pPr>
        <w:pStyle w:val="ConsPlusNormal"/>
        <w:ind w:firstLine="709"/>
        <w:jc w:val="both"/>
        <w:rPr>
          <w:rFonts w:ascii="Times New Roman" w:hAnsi="Times New Roman" w:cs="Times New Roman"/>
        </w:rPr>
      </w:pPr>
      <w:proofErr w:type="gramStart"/>
      <w:r w:rsidRPr="00DF4CF3">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F4CF3">
        <w:rPr>
          <w:rFonts w:ascii="Times New Roman" w:hAnsi="Times New Roman" w:cs="Times New Roma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DF4CF3">
          <w:rPr>
            <w:rFonts w:eastAsiaTheme="minorHAnsi"/>
            <w:sz w:val="20"/>
            <w:szCs w:val="20"/>
            <w:lang w:eastAsia="en-US"/>
          </w:rPr>
          <w:t>статьей 88</w:t>
        </w:r>
      </w:hyperlink>
      <w:r w:rsidRPr="00DF4CF3">
        <w:rPr>
          <w:rFonts w:eastAsiaTheme="minorHAnsi"/>
          <w:sz w:val="20"/>
          <w:szCs w:val="20"/>
          <w:lang w:eastAsia="en-US"/>
        </w:rPr>
        <w:t xml:space="preserve"> Федерального закона № 248-ФЗ для контрольных мероприятий.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DF4CF3">
          <w:rPr>
            <w:rFonts w:eastAsiaTheme="minorHAnsi"/>
            <w:sz w:val="20"/>
            <w:szCs w:val="20"/>
            <w:lang w:eastAsia="en-US"/>
          </w:rPr>
          <w:t>частью 10 статьи 65</w:t>
        </w:r>
      </w:hyperlink>
      <w:r w:rsidRPr="00DF4CF3">
        <w:rPr>
          <w:rFonts w:eastAsiaTheme="minorHAnsi"/>
          <w:sz w:val="20"/>
          <w:szCs w:val="20"/>
          <w:lang w:eastAsia="en-US"/>
        </w:rPr>
        <w:t xml:space="preserve"> Федерального закона № 248-ФЗ для контрольных мероприятий.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F4CF3">
        <w:rPr>
          <w:rFonts w:eastAsiaTheme="minorHAnsi"/>
          <w:sz w:val="20"/>
          <w:szCs w:val="20"/>
          <w:lang w:eastAsia="en-US"/>
        </w:rPr>
        <w:t>с даты составления</w:t>
      </w:r>
      <w:proofErr w:type="gramEnd"/>
      <w:r w:rsidRPr="00DF4CF3">
        <w:rPr>
          <w:rFonts w:eastAsiaTheme="minorHAnsi"/>
          <w:sz w:val="20"/>
          <w:szCs w:val="20"/>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DF4CF3">
          <w:rPr>
            <w:rFonts w:eastAsiaTheme="minorHAnsi"/>
            <w:sz w:val="20"/>
            <w:szCs w:val="20"/>
            <w:lang w:eastAsia="en-US"/>
          </w:rPr>
          <w:t>статьей 90.1</w:t>
        </w:r>
      </w:hyperlink>
      <w:r w:rsidRPr="00DF4CF3">
        <w:rPr>
          <w:rFonts w:eastAsiaTheme="minorHAnsi"/>
          <w:sz w:val="20"/>
          <w:szCs w:val="20"/>
          <w:lang w:eastAsia="en-US"/>
        </w:rPr>
        <w:t xml:space="preserve"> Федерального закона № 248-ФЗ.</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sz w:val="20"/>
          <w:szCs w:val="20"/>
        </w:rPr>
        <w:t xml:space="preserve">4.12.2. </w:t>
      </w:r>
      <w:r w:rsidRPr="00DF4CF3">
        <w:rPr>
          <w:rFonts w:eastAsiaTheme="minorHAnsi"/>
          <w:sz w:val="20"/>
          <w:szCs w:val="20"/>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F4CF3">
        <w:rPr>
          <w:rStyle w:val="aff6"/>
          <w:rFonts w:eastAsiaTheme="minorHAnsi"/>
          <w:sz w:val="20"/>
          <w:szCs w:val="20"/>
          <w:lang w:eastAsia="en-US"/>
        </w:rPr>
        <w:footnoteReference w:id="3"/>
      </w:r>
      <w:r w:rsidRPr="00DF4CF3">
        <w:rPr>
          <w:rFonts w:eastAsiaTheme="minorHAnsi"/>
          <w:sz w:val="20"/>
          <w:szCs w:val="20"/>
          <w:lang w:eastAsia="en-US"/>
        </w:rPr>
        <w:t xml:space="preserve">. Администрация </w:t>
      </w:r>
      <w:proofErr w:type="gramStart"/>
      <w:r w:rsidRPr="00DF4CF3">
        <w:rPr>
          <w:rFonts w:eastAsiaTheme="minorHAnsi"/>
          <w:sz w:val="20"/>
          <w:szCs w:val="20"/>
          <w:lang w:eastAsia="en-US"/>
        </w:rPr>
        <w:t>рассматривает заявление в течение десяти рабочих дней и принимает</w:t>
      </w:r>
      <w:proofErr w:type="gramEnd"/>
      <w:r w:rsidRPr="00DF4CF3">
        <w:rPr>
          <w:rFonts w:eastAsiaTheme="minorHAnsi"/>
          <w:sz w:val="20"/>
          <w:szCs w:val="20"/>
          <w:lang w:eastAsia="en-US"/>
        </w:rPr>
        <w:t xml:space="preserve"> решение о проведении профилактического визита либо об отказе в его проведении, о чем уведомляет контролируемое лицо.</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Решение об отказе в проведении профилактического визита принимается в следующих случаях:</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1) от контролируемого лица поступило уведомление об отзыве заявления;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3) в течение года до даты подачи заявления администрацией проведен профилактический визит по ранее поданному заявлению;</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F4CF3">
        <w:rPr>
          <w:rFonts w:eastAsiaTheme="minorHAnsi"/>
          <w:sz w:val="20"/>
          <w:szCs w:val="20"/>
          <w:lang w:eastAsia="en-US"/>
        </w:rPr>
        <w:t>позднее</w:t>
      </w:r>
      <w:proofErr w:type="gramEnd"/>
      <w:r w:rsidRPr="00DF4CF3">
        <w:rPr>
          <w:rFonts w:eastAsiaTheme="minorHAnsi"/>
          <w:sz w:val="20"/>
          <w:szCs w:val="20"/>
          <w:lang w:eastAsia="en-US"/>
        </w:rPr>
        <w:t xml:space="preserve"> чем за пять рабочих дней до даты его проведения.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В случае</w:t>
      </w:r>
      <w:proofErr w:type="gramStart"/>
      <w:r w:rsidRPr="00DF4CF3">
        <w:rPr>
          <w:rFonts w:eastAsiaTheme="minorHAnsi"/>
          <w:sz w:val="20"/>
          <w:szCs w:val="20"/>
          <w:lang w:eastAsia="en-US"/>
        </w:rPr>
        <w:t>,</w:t>
      </w:r>
      <w:proofErr w:type="gramEnd"/>
      <w:r w:rsidRPr="00DF4CF3">
        <w:rPr>
          <w:rFonts w:eastAsiaTheme="minorHAnsi"/>
          <w:sz w:val="20"/>
          <w:szCs w:val="20"/>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F4CF3" w:rsidRPr="00DF4CF3" w:rsidRDefault="00DF4CF3" w:rsidP="00DF4CF3">
      <w:pPr>
        <w:pStyle w:val="ConsPlusNormal"/>
        <w:ind w:firstLine="539"/>
        <w:jc w:val="both"/>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bCs/>
        </w:rPr>
      </w:pPr>
      <w:r w:rsidRPr="00DF4CF3">
        <w:rPr>
          <w:rFonts w:ascii="Times New Roman" w:hAnsi="Times New Roman" w:cs="Times New Roman"/>
          <w:bCs/>
        </w:rPr>
        <w:t>5. Порядок организации и осуществления контрольных мероприятий.</w:t>
      </w: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5.1. При осуществлении муниципального земельного контроля администрацией могут проводиться следующие виды контрольных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5.1.1. При взаимодействии с контролируемыми лицами:</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инспекционный визит;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б) рейдовый осмотр;</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документарная проверка;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г) выездная проверка.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5.1.2. Без взаимодействия с контролируемыми лицами:</w:t>
      </w:r>
    </w:p>
    <w:p w:rsidR="00DF4CF3" w:rsidRPr="00DF4CF3" w:rsidRDefault="00DF4CF3" w:rsidP="00DF4CF3">
      <w:pPr>
        <w:pStyle w:val="ConsPlusNormal"/>
        <w:ind w:firstLine="709"/>
        <w:jc w:val="both"/>
        <w:rPr>
          <w:rFonts w:ascii="Times New Roman" w:hAnsi="Times New Roman" w:cs="Times New Roman"/>
        </w:rPr>
      </w:pPr>
      <w:proofErr w:type="gramStart"/>
      <w:r w:rsidRPr="00DF4CF3">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DF4CF3">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F4CF3">
        <w:rPr>
          <w:rFonts w:ascii="Times New Roman" w:hAnsi="Times New Roman" w:cs="Times New Roman"/>
          <w:shd w:val="clear" w:color="auto" w:fill="FFFFFF"/>
        </w:rPr>
        <w:t xml:space="preserve"> автоматическом режиме технических средств фиксации правонарушений, имеющих функции фот</w:t>
      </w:r>
      <w:proofErr w:type="gramStart"/>
      <w:r w:rsidRPr="00DF4CF3">
        <w:rPr>
          <w:rFonts w:ascii="Times New Roman" w:hAnsi="Times New Roman" w:cs="Times New Roman"/>
          <w:shd w:val="clear" w:color="auto" w:fill="FFFFFF"/>
        </w:rPr>
        <w:t>о-</w:t>
      </w:r>
      <w:proofErr w:type="gramEnd"/>
      <w:r w:rsidRPr="00DF4CF3">
        <w:rPr>
          <w:rFonts w:ascii="Times New Roman" w:hAnsi="Times New Roman" w:cs="Times New Roman"/>
          <w:shd w:val="clear" w:color="auto" w:fill="FFFFFF"/>
        </w:rPr>
        <w:t xml:space="preserve"> и киносъемки, видеозаписи</w:t>
      </w:r>
      <w:r w:rsidRPr="00DF4CF3">
        <w:rPr>
          <w:rFonts w:ascii="Times New Roman" w:hAnsi="Times New Roman" w:cs="Times New Roman"/>
        </w:rPr>
        <w:t>);</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5.2. В соответствии с частью 2 статьи 61 Федерального закона № 248-ФЗ и пунктом 11 (3) постановления Правительства РФ от </w:t>
      </w:r>
      <w:r w:rsidRPr="00DF4CF3">
        <w:rPr>
          <w:rFonts w:eastAsiaTheme="minorHAnsi"/>
          <w:sz w:val="20"/>
          <w:szCs w:val="20"/>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5.3. </w:t>
      </w:r>
      <w:r w:rsidRPr="00DF4CF3">
        <w:rPr>
          <w:rFonts w:eastAsiaTheme="minorHAnsi"/>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В случае</w:t>
      </w:r>
      <w:proofErr w:type="gramStart"/>
      <w:r w:rsidRPr="00DF4CF3">
        <w:rPr>
          <w:rFonts w:eastAsiaTheme="minorHAnsi"/>
          <w:sz w:val="20"/>
          <w:szCs w:val="20"/>
          <w:lang w:eastAsia="en-US"/>
        </w:rPr>
        <w:t>,</w:t>
      </w:r>
      <w:proofErr w:type="gramEnd"/>
      <w:r w:rsidRPr="00DF4CF3">
        <w:rPr>
          <w:rFonts w:eastAsiaTheme="minorHAnsi"/>
          <w:sz w:val="20"/>
          <w:szCs w:val="20"/>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5.4. </w:t>
      </w:r>
      <w:proofErr w:type="gramStart"/>
      <w:r w:rsidRPr="00DF4CF3">
        <w:rPr>
          <w:rFonts w:eastAsiaTheme="minorHAnsi"/>
          <w:sz w:val="20"/>
          <w:szCs w:val="20"/>
          <w:lang w:eastAsia="en-US"/>
        </w:rPr>
        <w:t xml:space="preserve">Администрация при поступлении сведений, предусмотренных </w:t>
      </w:r>
      <w:hyperlink r:id="rId17" w:history="1">
        <w:r w:rsidRPr="00DF4CF3">
          <w:rPr>
            <w:rFonts w:eastAsiaTheme="minorHAnsi"/>
            <w:sz w:val="20"/>
            <w:szCs w:val="20"/>
            <w:lang w:eastAsia="en-US"/>
          </w:rPr>
          <w:t>частью 1 статьи 60</w:t>
        </w:r>
      </w:hyperlink>
      <w:r w:rsidRPr="00DF4CF3">
        <w:rPr>
          <w:rFonts w:eastAsiaTheme="minorHAnsi"/>
          <w:sz w:val="20"/>
          <w:szCs w:val="20"/>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F4CF3">
        <w:rPr>
          <w:rFonts w:eastAsiaTheme="minorHAnsi"/>
          <w:sz w:val="20"/>
          <w:szCs w:val="20"/>
          <w:lang w:eastAsia="en-US"/>
        </w:rPr>
        <w:t xml:space="preserve">, </w:t>
      </w:r>
      <w:proofErr w:type="gramStart"/>
      <w:r w:rsidRPr="00DF4CF3">
        <w:rPr>
          <w:rFonts w:eastAsiaTheme="minorHAnsi"/>
          <w:sz w:val="20"/>
          <w:szCs w:val="20"/>
          <w:lang w:eastAsia="en-US"/>
        </w:rPr>
        <w:t>предусмотренных</w:t>
      </w:r>
      <w:proofErr w:type="gramEnd"/>
      <w:r w:rsidRPr="00DF4CF3">
        <w:rPr>
          <w:rFonts w:eastAsiaTheme="minorHAnsi"/>
          <w:sz w:val="20"/>
          <w:szCs w:val="20"/>
          <w:lang w:eastAsia="en-US"/>
        </w:rPr>
        <w:t xml:space="preserve"> </w:t>
      </w:r>
      <w:hyperlink r:id="rId18" w:history="1">
        <w:r w:rsidRPr="00DF4CF3">
          <w:rPr>
            <w:rFonts w:eastAsiaTheme="minorHAnsi"/>
            <w:sz w:val="20"/>
            <w:szCs w:val="20"/>
            <w:lang w:eastAsia="en-US"/>
          </w:rPr>
          <w:t>частью 5</w:t>
        </w:r>
      </w:hyperlink>
      <w:r w:rsidRPr="00DF4CF3">
        <w:rPr>
          <w:rFonts w:eastAsiaTheme="minorHAnsi"/>
          <w:sz w:val="20"/>
          <w:szCs w:val="20"/>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DF4CF3">
        <w:rPr>
          <w:rFonts w:eastAsiaTheme="minorHAnsi"/>
          <w:sz w:val="20"/>
          <w:szCs w:val="20"/>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а также с использованием мобильного приложения «Инспектор».</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ходе инспекционного визита могут совершаться следующие контрольные действия: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 осмотр;</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2) опрос;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 получение письменных объяснений;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 инструментальное обследование.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20" w:history="1">
        <w:r w:rsidRPr="00DF4CF3">
          <w:rPr>
            <w:rFonts w:eastAsiaTheme="minorHAnsi"/>
            <w:sz w:val="20"/>
            <w:szCs w:val="20"/>
            <w:lang w:eastAsia="en-US"/>
          </w:rPr>
          <w:t>4</w:t>
        </w:r>
      </w:hyperlink>
      <w:hyperlink r:id="rId21" w:history="1">
        <w:r w:rsidRPr="00DF4CF3">
          <w:rPr>
            <w:rFonts w:eastAsiaTheme="minorHAnsi"/>
            <w:sz w:val="20"/>
            <w:szCs w:val="20"/>
            <w:lang w:eastAsia="en-US"/>
          </w:rPr>
          <w:t xml:space="preserve"> части 1</w:t>
        </w:r>
      </w:hyperlink>
      <w:r w:rsidRPr="00DF4CF3">
        <w:rPr>
          <w:rFonts w:eastAsiaTheme="minorHAnsi"/>
          <w:sz w:val="20"/>
          <w:szCs w:val="20"/>
          <w:lang w:eastAsia="en-US"/>
        </w:rPr>
        <w:t xml:space="preserve"> статьи 57, </w:t>
      </w:r>
      <w:hyperlink r:id="rId22" w:history="1">
        <w:r w:rsidRPr="00DF4CF3">
          <w:rPr>
            <w:rFonts w:eastAsiaTheme="minorHAnsi"/>
            <w:sz w:val="20"/>
            <w:szCs w:val="20"/>
            <w:lang w:eastAsia="en-US"/>
          </w:rPr>
          <w:t>частью 12 статьи 66</w:t>
        </w:r>
      </w:hyperlink>
      <w:r w:rsidRPr="00DF4CF3">
        <w:rPr>
          <w:rFonts w:eastAsiaTheme="minorHAnsi"/>
          <w:sz w:val="20"/>
          <w:szCs w:val="20"/>
          <w:lang w:eastAsia="en-US"/>
        </w:rPr>
        <w:t xml:space="preserve"> Федерального закона № 248-ФЗ.</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а также с использованием мобильного приложения «Инспектор». </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В ходе рейдового осмотра могут проводиться следующие контрольные  действия:</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осмотр;</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опрос;</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получение письменных объяснений, </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инструментальное обследование;</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экспертиза;</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досмотр. </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24" w:history="1">
        <w:r w:rsidRPr="00DF4CF3">
          <w:rPr>
            <w:rFonts w:eastAsiaTheme="minorHAnsi"/>
            <w:sz w:val="20"/>
            <w:szCs w:val="20"/>
            <w:lang w:eastAsia="en-US"/>
          </w:rPr>
          <w:t>4</w:t>
        </w:r>
      </w:hyperlink>
      <w:hyperlink r:id="rId25" w:history="1">
        <w:r w:rsidRPr="00DF4CF3">
          <w:rPr>
            <w:rFonts w:eastAsiaTheme="minorHAnsi"/>
            <w:color w:val="002060"/>
            <w:sz w:val="20"/>
            <w:szCs w:val="20"/>
            <w:lang w:eastAsia="en-US"/>
          </w:rPr>
          <w:t xml:space="preserve"> части 1</w:t>
        </w:r>
      </w:hyperlink>
      <w:r w:rsidRPr="00DF4CF3">
        <w:rPr>
          <w:rFonts w:eastAsiaTheme="minorHAnsi"/>
          <w:color w:val="002060"/>
          <w:sz w:val="20"/>
          <w:szCs w:val="20"/>
          <w:lang w:eastAsia="en-US"/>
        </w:rPr>
        <w:t>статьи 57</w:t>
      </w:r>
      <w:r w:rsidRPr="00DF4CF3">
        <w:rPr>
          <w:rFonts w:eastAsiaTheme="minorHAnsi"/>
          <w:sz w:val="20"/>
          <w:szCs w:val="20"/>
          <w:lang w:eastAsia="en-US"/>
        </w:rPr>
        <w:t xml:space="preserve">, </w:t>
      </w:r>
      <w:hyperlink r:id="rId26" w:history="1">
        <w:r w:rsidRPr="00DF4CF3">
          <w:rPr>
            <w:rFonts w:eastAsiaTheme="minorHAnsi"/>
            <w:sz w:val="20"/>
            <w:szCs w:val="20"/>
            <w:lang w:eastAsia="en-US"/>
          </w:rPr>
          <w:t>частью 12 статьи 66</w:t>
        </w:r>
      </w:hyperlink>
      <w:r w:rsidRPr="00DF4CF3">
        <w:rPr>
          <w:rFonts w:eastAsiaTheme="minorHAnsi"/>
          <w:sz w:val="20"/>
          <w:szCs w:val="20"/>
          <w:lang w:eastAsia="en-US"/>
        </w:rPr>
        <w:t xml:space="preserve"> Федерального закона № 248-ФЗ.</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5.8. Документарная проверка осуществляется в порядке, установленном статьей 72 Федерального закона № 248-ФЗ.  </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В ходе документарной проверки могут совершаться следующие контрольные действия:</w:t>
      </w:r>
    </w:p>
    <w:p w:rsidR="00DF4CF3" w:rsidRPr="00DF4CF3" w:rsidRDefault="00DF4CF3" w:rsidP="00DF4CF3">
      <w:pPr>
        <w:pStyle w:val="ConsPlusNormal"/>
        <w:widowControl/>
        <w:numPr>
          <w:ilvl w:val="0"/>
          <w:numId w:val="29"/>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получение письменных объяснений;</w:t>
      </w:r>
    </w:p>
    <w:p w:rsidR="00DF4CF3" w:rsidRPr="00DF4CF3" w:rsidRDefault="00DF4CF3" w:rsidP="00DF4CF3">
      <w:pPr>
        <w:pStyle w:val="ConsPlusNormal"/>
        <w:widowControl/>
        <w:numPr>
          <w:ilvl w:val="0"/>
          <w:numId w:val="29"/>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истребование документов;</w:t>
      </w:r>
    </w:p>
    <w:p w:rsidR="00DF4CF3" w:rsidRPr="00DF4CF3" w:rsidRDefault="00DF4CF3" w:rsidP="00DF4CF3">
      <w:pPr>
        <w:pStyle w:val="ConsPlusNormal"/>
        <w:widowControl/>
        <w:numPr>
          <w:ilvl w:val="0"/>
          <w:numId w:val="29"/>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экспертиза. </w:t>
      </w:r>
    </w:p>
    <w:p w:rsidR="00DF4CF3" w:rsidRPr="00DF4CF3" w:rsidRDefault="00DF4CF3" w:rsidP="00DF4CF3">
      <w:pPr>
        <w:pStyle w:val="afd"/>
        <w:tabs>
          <w:tab w:val="left" w:pos="1134"/>
        </w:tabs>
        <w:autoSpaceDE w:val="0"/>
        <w:autoSpaceDN w:val="0"/>
        <w:adjustRightInd w:val="0"/>
        <w:ind w:left="0"/>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 xml:space="preserve">Срок проведения документарной проверки не может превышать десять рабочих дней. </w:t>
      </w:r>
      <w:proofErr w:type="gramStart"/>
      <w:r w:rsidRPr="00DF4CF3">
        <w:rPr>
          <w:rFonts w:ascii="Times New Roman" w:eastAsiaTheme="minorHAnsi" w:hAnsi="Times New Roman"/>
          <w:sz w:val="20"/>
          <w:szCs w:val="20"/>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F4CF3">
        <w:rPr>
          <w:rFonts w:ascii="Times New Roman" w:eastAsiaTheme="minorHAnsi" w:hAnsi="Times New Roman"/>
          <w:sz w:val="20"/>
          <w:szCs w:val="20"/>
          <w:lang w:eastAsia="en-US"/>
        </w:rPr>
        <w:t xml:space="preserve"> </w:t>
      </w:r>
      <w:proofErr w:type="gramStart"/>
      <w:r w:rsidRPr="00DF4CF3">
        <w:rPr>
          <w:rFonts w:ascii="Times New Roman" w:eastAsiaTheme="minorHAnsi" w:hAnsi="Times New Roman"/>
          <w:sz w:val="20"/>
          <w:szCs w:val="20"/>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28" w:history="1">
        <w:r w:rsidRPr="00DF4CF3">
          <w:rPr>
            <w:rFonts w:eastAsiaTheme="minorHAnsi"/>
            <w:sz w:val="20"/>
            <w:szCs w:val="20"/>
            <w:lang w:eastAsia="en-US"/>
          </w:rPr>
          <w:t>4</w:t>
        </w:r>
      </w:hyperlink>
      <w:hyperlink r:id="rId29" w:history="1">
        <w:r w:rsidRPr="00DF4CF3">
          <w:rPr>
            <w:rFonts w:eastAsiaTheme="minorHAnsi"/>
            <w:sz w:val="20"/>
            <w:szCs w:val="20"/>
            <w:lang w:eastAsia="en-US"/>
          </w:rPr>
          <w:t xml:space="preserve"> части 1 статьи 57</w:t>
        </w:r>
      </w:hyperlink>
      <w:r w:rsidRPr="00DF4CF3">
        <w:rPr>
          <w:rFonts w:eastAsiaTheme="minorHAnsi"/>
          <w:sz w:val="20"/>
          <w:szCs w:val="20"/>
          <w:lang w:eastAsia="en-US"/>
        </w:rPr>
        <w:t xml:space="preserve"> Федерального закона № 248-ФЗ.</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а также с использованием мобильного приложения «Инспектор». </w:t>
      </w:r>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Выездная проверка проводится в случае, если не представляется возможным:</w:t>
      </w:r>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4CF3" w:rsidRPr="00DF4CF3" w:rsidRDefault="00DF4CF3" w:rsidP="00DF4CF3">
      <w:pPr>
        <w:tabs>
          <w:tab w:val="left" w:pos="1134"/>
        </w:tabs>
        <w:autoSpaceDE w:val="0"/>
        <w:autoSpaceDN w:val="0"/>
        <w:adjustRightInd w:val="0"/>
        <w:rPr>
          <w:rFonts w:eastAsiaTheme="minorHAnsi"/>
          <w:sz w:val="20"/>
          <w:szCs w:val="20"/>
          <w:lang w:eastAsia="en-US"/>
        </w:rPr>
      </w:pPr>
      <w:proofErr w:type="gramStart"/>
      <w:r w:rsidRPr="00DF4CF3">
        <w:rPr>
          <w:rFonts w:eastAsiaTheme="minorHAnsi"/>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DF4CF3">
          <w:rPr>
            <w:rFonts w:eastAsiaTheme="minorHAnsi"/>
            <w:sz w:val="20"/>
            <w:szCs w:val="20"/>
            <w:lang w:eastAsia="en-US"/>
          </w:rPr>
          <w:t>части 2</w:t>
        </w:r>
      </w:hyperlink>
      <w:r w:rsidRPr="00DF4CF3">
        <w:rPr>
          <w:rFonts w:eastAsiaTheme="minorHAnsi"/>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32" w:history="1">
        <w:r w:rsidRPr="00DF4CF3">
          <w:rPr>
            <w:rFonts w:eastAsiaTheme="minorHAnsi"/>
            <w:sz w:val="20"/>
            <w:szCs w:val="20"/>
            <w:lang w:eastAsia="en-US"/>
          </w:rPr>
          <w:t>4</w:t>
        </w:r>
      </w:hyperlink>
      <w:hyperlink r:id="rId33" w:history="1">
        <w:r w:rsidRPr="00DF4CF3">
          <w:rPr>
            <w:rFonts w:eastAsiaTheme="minorHAnsi"/>
            <w:sz w:val="20"/>
            <w:szCs w:val="20"/>
            <w:lang w:eastAsia="en-US"/>
          </w:rPr>
          <w:t xml:space="preserve"> части 1</w:t>
        </w:r>
      </w:hyperlink>
      <w:hyperlink r:id="rId34" w:history="1">
        <w:r w:rsidRPr="00DF4CF3">
          <w:rPr>
            <w:rFonts w:eastAsiaTheme="minorHAnsi"/>
            <w:color w:val="FF0000"/>
            <w:sz w:val="20"/>
            <w:szCs w:val="20"/>
            <w:lang w:eastAsia="en-US"/>
          </w:rPr>
          <w:t xml:space="preserve"> </w:t>
        </w:r>
        <w:r w:rsidRPr="00DF4CF3">
          <w:rPr>
            <w:rFonts w:eastAsiaTheme="minorHAnsi"/>
            <w:color w:val="002060"/>
            <w:sz w:val="20"/>
            <w:szCs w:val="20"/>
            <w:lang w:eastAsia="en-US"/>
          </w:rPr>
          <w:t>статьи 57</w:t>
        </w:r>
      </w:hyperlink>
      <w:r w:rsidRPr="00DF4CF3">
        <w:rPr>
          <w:rFonts w:eastAsiaTheme="minorHAnsi"/>
          <w:sz w:val="20"/>
          <w:szCs w:val="20"/>
          <w:lang w:eastAsia="en-US"/>
        </w:rPr>
        <w:t xml:space="preserve"> и </w:t>
      </w:r>
      <w:hyperlink r:id="rId35" w:history="1">
        <w:r w:rsidRPr="00DF4CF3">
          <w:rPr>
            <w:rFonts w:eastAsiaTheme="minorHAnsi"/>
            <w:sz w:val="20"/>
            <w:szCs w:val="20"/>
            <w:lang w:eastAsia="en-US"/>
          </w:rPr>
          <w:t>частью 12</w:t>
        </w:r>
      </w:hyperlink>
      <w:hyperlink r:id="rId36" w:history="1">
        <w:r w:rsidRPr="00DF4CF3">
          <w:rPr>
            <w:rFonts w:eastAsiaTheme="minorHAnsi"/>
            <w:sz w:val="20"/>
            <w:szCs w:val="20"/>
            <w:lang w:eastAsia="en-US"/>
          </w:rPr>
          <w:t xml:space="preserve"> статьи 66</w:t>
        </w:r>
      </w:hyperlink>
      <w:r w:rsidRPr="00DF4CF3">
        <w:rPr>
          <w:rFonts w:eastAsiaTheme="minorHAnsi"/>
          <w:sz w:val="20"/>
          <w:szCs w:val="20"/>
          <w:lang w:eastAsia="en-US"/>
        </w:rPr>
        <w:t xml:space="preserve"> Федерального закона № 248-ФЗ.</w:t>
      </w:r>
      <w:bookmarkStart w:id="3" w:name="_GoBack"/>
      <w:bookmarkEnd w:id="3"/>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В ходе выездной проверки могут совершаться следующие контрольные действия:</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осмотр; </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опрос; </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получение письменных объяснений;</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истребование документов; </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инструментальное обследование;</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экспертиза;</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досмотр.</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DF4CF3">
          <w:rPr>
            <w:rFonts w:eastAsiaTheme="minorHAnsi"/>
            <w:sz w:val="20"/>
            <w:szCs w:val="20"/>
            <w:lang w:eastAsia="en-US"/>
          </w:rPr>
          <w:t>статьи 60</w:t>
        </w:r>
      </w:hyperlink>
      <w:r w:rsidRPr="00DF4CF3">
        <w:rPr>
          <w:rFonts w:eastAsiaTheme="minorHAnsi"/>
          <w:sz w:val="20"/>
          <w:szCs w:val="20"/>
          <w:lang w:eastAsia="en-US"/>
        </w:rPr>
        <w:t xml:space="preserve"> Федерального закона № 248-ФЗ;</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DF4CF3">
          <w:rPr>
            <w:rFonts w:eastAsiaTheme="minorHAnsi"/>
            <w:sz w:val="20"/>
            <w:szCs w:val="20"/>
            <w:lang w:eastAsia="en-US"/>
          </w:rPr>
          <w:t>частью 1 статьи 95</w:t>
        </w:r>
      </w:hyperlink>
      <w:r w:rsidRPr="00DF4CF3">
        <w:rPr>
          <w:rFonts w:eastAsiaTheme="minorHAnsi"/>
          <w:sz w:val="20"/>
          <w:szCs w:val="20"/>
          <w:lang w:eastAsia="en-US"/>
        </w:rPr>
        <w:t xml:space="preserve"> Федерального закона № 248-ФЗ;</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 уклонение контролируемого лица от проведения обязательного профилактического визита.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2) о причинении вреда (ущерба) или непосредственной угрозе причинения вреда (ущерба) обороне страны и безопасности государства;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DF4CF3">
          <w:rPr>
            <w:rFonts w:eastAsiaTheme="minorHAnsi"/>
            <w:sz w:val="20"/>
            <w:szCs w:val="20"/>
            <w:lang w:eastAsia="en-US"/>
          </w:rPr>
          <w:t>Кодексом</w:t>
        </w:r>
      </w:hyperlink>
      <w:r w:rsidRPr="00DF4CF3">
        <w:rPr>
          <w:rFonts w:eastAsiaTheme="minorHAnsi"/>
          <w:sz w:val="20"/>
          <w:szCs w:val="20"/>
          <w:lang w:eastAsia="en-US"/>
        </w:rPr>
        <w:t xml:space="preserve"> Российской Федерации об административных правонарушениях;</w:t>
      </w:r>
    </w:p>
    <w:p w:rsidR="00DF4CF3" w:rsidRPr="00DF4CF3" w:rsidRDefault="00DF4CF3" w:rsidP="00DF4CF3">
      <w:pPr>
        <w:autoSpaceDE w:val="0"/>
        <w:autoSpaceDN w:val="0"/>
        <w:adjustRightInd w:val="0"/>
        <w:rPr>
          <w:rFonts w:eastAsiaTheme="minorHAnsi"/>
          <w:sz w:val="20"/>
          <w:szCs w:val="20"/>
          <w:lang w:eastAsia="en-US"/>
        </w:rPr>
      </w:pPr>
      <w:proofErr w:type="gramStart"/>
      <w:r w:rsidRPr="00DF4CF3">
        <w:rPr>
          <w:rFonts w:eastAsiaTheme="minorHAnsi"/>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F4CF3">
        <w:rPr>
          <w:rFonts w:eastAsiaTheme="minorHAnsi"/>
          <w:sz w:val="20"/>
          <w:szCs w:val="20"/>
          <w:lang w:eastAsia="en-US"/>
        </w:rPr>
        <w:t xml:space="preserve"> причинения такого вреда;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 об угрозе возникновения чрезвычайных ситуаций природного и (или) техногенного характера, эпидемий, эпизоотий.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Решение администрации о проведении контрольного мероприятия принимается также: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1) при возникновении чрезвычайных ситуаций природного и (или) техногенного характера, эпидемий, эпизоотий;</w:t>
      </w:r>
    </w:p>
    <w:p w:rsidR="00DF4CF3" w:rsidRPr="00DF4CF3" w:rsidRDefault="00DF4CF3" w:rsidP="00DF4CF3">
      <w:pPr>
        <w:autoSpaceDE w:val="0"/>
        <w:autoSpaceDN w:val="0"/>
        <w:adjustRightInd w:val="0"/>
        <w:rPr>
          <w:rFonts w:eastAsiaTheme="minorHAnsi"/>
          <w:sz w:val="20"/>
          <w:szCs w:val="20"/>
          <w:lang w:eastAsia="en-US"/>
        </w:rPr>
      </w:pPr>
      <w:bookmarkStart w:id="4" w:name="Par2"/>
      <w:bookmarkEnd w:id="4"/>
      <w:proofErr w:type="gramStart"/>
      <w:r w:rsidRPr="00DF4CF3">
        <w:rPr>
          <w:rFonts w:eastAsiaTheme="minorHAnsi"/>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F4CF3">
        <w:rPr>
          <w:rFonts w:eastAsiaTheme="minorHAnsi"/>
          <w:sz w:val="20"/>
          <w:szCs w:val="20"/>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F4CF3">
        <w:rPr>
          <w:rFonts w:eastAsiaTheme="minorHAnsi"/>
          <w:sz w:val="20"/>
          <w:szCs w:val="20"/>
          <w:lang w:eastAsia="en-US"/>
        </w:rPr>
        <w:t>без согласования с органами прокуратуры с извещением об этом в течение</w:t>
      </w:r>
      <w:proofErr w:type="gramEnd"/>
      <w:r w:rsidRPr="00DF4CF3">
        <w:rPr>
          <w:rFonts w:eastAsiaTheme="minorHAnsi"/>
          <w:sz w:val="20"/>
          <w:szCs w:val="20"/>
          <w:lang w:eastAsia="en-US"/>
        </w:rPr>
        <w:t xml:space="preserve"> двадцати четырех часов органа прокуратуры по месту нахождения объекта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видеозапись.</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5.19. Аудиозапись проводимого контрольного мероприятия осуществляется при отсутствии возможности осуществления видеозаписи.</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5.20. При проведении контрольного мероприятия фотосъемка,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(или) видеозапись осуществляются в случаях:</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а) проведения контрольного мероприятия во взаимодействии с контролируемым лицом одним должностным лицом;</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в) отказа контролируемого лица должностному лицу в доступе на его объекты.</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5.21.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5.22. Использование фотосъемки,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5.23. Проведение фотосъемки,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видеозаписи должно обеспечивать фиксацию даты, времени и места их проведения.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2) временная нетрудоспособность на момент проведения контрольного мероприятия;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3) применение к контролируемому лицу следующих видов наказаний, предусмотренных Уголовным </w:t>
      </w:r>
      <w:hyperlink r:id="rId40" w:history="1">
        <w:r w:rsidRPr="00DF4CF3">
          <w:rPr>
            <w:rFonts w:eastAsiaTheme="minorHAnsi"/>
            <w:sz w:val="20"/>
            <w:szCs w:val="20"/>
            <w:lang w:eastAsia="en-US"/>
          </w:rPr>
          <w:t>кодексом</w:t>
        </w:r>
      </w:hyperlink>
      <w:r w:rsidRPr="00DF4CF3">
        <w:rPr>
          <w:rFonts w:eastAsiaTheme="minorHAnsi"/>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4) призыв на военную службу в соответствии с Федеральным </w:t>
      </w:r>
      <w:hyperlink r:id="rId41" w:history="1">
        <w:r w:rsidRPr="00DF4CF3">
          <w:rPr>
            <w:rFonts w:eastAsiaTheme="minorHAnsi"/>
            <w:sz w:val="20"/>
            <w:szCs w:val="20"/>
            <w:lang w:eastAsia="en-US"/>
          </w:rPr>
          <w:t>законом</w:t>
        </w:r>
      </w:hyperlink>
      <w:r w:rsidRPr="00DF4CF3">
        <w:rPr>
          <w:rFonts w:eastAsiaTheme="minorHAnsi"/>
          <w:sz w:val="20"/>
          <w:szCs w:val="20"/>
          <w:lang w:eastAsia="en-US"/>
        </w:rPr>
        <w:t xml:space="preserve"> от 28 марта 1998 года N 53-ФЗ "О воинской обязанности и военной службе".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4CF3" w:rsidRPr="00DF4CF3" w:rsidRDefault="00DF4CF3" w:rsidP="00DF4CF3">
      <w:pPr>
        <w:autoSpaceDE w:val="0"/>
        <w:autoSpaceDN w:val="0"/>
        <w:adjustRightInd w:val="0"/>
        <w:ind w:firstLine="709"/>
        <w:rPr>
          <w:bCs/>
          <w:sz w:val="20"/>
          <w:szCs w:val="20"/>
        </w:rPr>
      </w:pPr>
      <w:r w:rsidRPr="00DF4CF3">
        <w:rPr>
          <w:rFonts w:eastAsiaTheme="minorHAnsi"/>
          <w:sz w:val="20"/>
          <w:szCs w:val="20"/>
          <w:lang w:eastAsia="en-US"/>
        </w:rPr>
        <w:t xml:space="preserve">5.25. </w:t>
      </w:r>
      <w:r w:rsidRPr="00DF4CF3">
        <w:rPr>
          <w:bCs/>
          <w:sz w:val="20"/>
          <w:szCs w:val="20"/>
        </w:rPr>
        <w:t>Порядок осуществления отдельных контрольных действий.</w:t>
      </w:r>
    </w:p>
    <w:p w:rsidR="00DF4CF3" w:rsidRPr="00DF4CF3" w:rsidRDefault="00DF4CF3" w:rsidP="00DF4CF3">
      <w:pPr>
        <w:autoSpaceDE w:val="0"/>
        <w:autoSpaceDN w:val="0"/>
        <w:adjustRightInd w:val="0"/>
        <w:ind w:firstLine="709"/>
        <w:rPr>
          <w:bCs/>
          <w:sz w:val="20"/>
          <w:szCs w:val="20"/>
        </w:rPr>
      </w:pPr>
      <w:r w:rsidRPr="00DF4CF3">
        <w:rPr>
          <w:bCs/>
          <w:sz w:val="20"/>
          <w:szCs w:val="20"/>
        </w:rPr>
        <w:t>5.25.1. Порядок отбора проб (образцов).</w:t>
      </w:r>
    </w:p>
    <w:p w:rsidR="00DF4CF3" w:rsidRPr="00DF4CF3" w:rsidRDefault="00DF4CF3" w:rsidP="00DF4CF3">
      <w:pPr>
        <w:autoSpaceDE w:val="0"/>
        <w:autoSpaceDN w:val="0"/>
        <w:adjustRightInd w:val="0"/>
        <w:ind w:firstLine="709"/>
        <w:rPr>
          <w:sz w:val="20"/>
          <w:szCs w:val="20"/>
        </w:rPr>
      </w:pPr>
      <w:r w:rsidRPr="00DF4CF3">
        <w:rPr>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4CF3" w:rsidRPr="00DF4CF3" w:rsidRDefault="00DF4CF3" w:rsidP="00DF4CF3">
      <w:pPr>
        <w:autoSpaceDE w:val="0"/>
        <w:autoSpaceDN w:val="0"/>
        <w:adjustRightInd w:val="0"/>
        <w:ind w:firstLine="709"/>
        <w:rPr>
          <w:sz w:val="20"/>
          <w:szCs w:val="20"/>
        </w:rPr>
      </w:pPr>
      <w:r w:rsidRPr="00DF4CF3">
        <w:rPr>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4CF3" w:rsidRPr="00DF4CF3" w:rsidRDefault="00DF4CF3" w:rsidP="00DF4CF3">
      <w:pPr>
        <w:autoSpaceDE w:val="0"/>
        <w:autoSpaceDN w:val="0"/>
        <w:adjustRightInd w:val="0"/>
        <w:ind w:firstLine="709"/>
        <w:rPr>
          <w:sz w:val="20"/>
          <w:szCs w:val="20"/>
        </w:rPr>
      </w:pPr>
      <w:r w:rsidRPr="00DF4CF3">
        <w:rPr>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4CF3" w:rsidRPr="00DF4CF3" w:rsidRDefault="00DF4CF3" w:rsidP="00DF4CF3">
      <w:pPr>
        <w:autoSpaceDE w:val="0"/>
        <w:autoSpaceDN w:val="0"/>
        <w:adjustRightInd w:val="0"/>
        <w:ind w:firstLine="709"/>
        <w:rPr>
          <w:sz w:val="20"/>
          <w:szCs w:val="20"/>
        </w:rPr>
      </w:pPr>
      <w:r w:rsidRPr="00DF4CF3">
        <w:rPr>
          <w:sz w:val="20"/>
          <w:szCs w:val="20"/>
        </w:rPr>
        <w:t>Отобранные пробы (образцы) прилагаются к протоколу отбора проб (образцов).</w:t>
      </w:r>
    </w:p>
    <w:p w:rsidR="00DF4CF3" w:rsidRPr="00DF4CF3" w:rsidRDefault="00DF4CF3" w:rsidP="00DF4CF3">
      <w:pPr>
        <w:autoSpaceDE w:val="0"/>
        <w:autoSpaceDN w:val="0"/>
        <w:adjustRightInd w:val="0"/>
        <w:ind w:firstLine="709"/>
        <w:rPr>
          <w:sz w:val="20"/>
          <w:szCs w:val="20"/>
        </w:rPr>
      </w:pPr>
      <w:r w:rsidRPr="00DF4CF3">
        <w:rPr>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4CF3" w:rsidRPr="00DF4CF3" w:rsidRDefault="00DF4CF3" w:rsidP="00DF4CF3">
      <w:pPr>
        <w:autoSpaceDE w:val="0"/>
        <w:autoSpaceDN w:val="0"/>
        <w:adjustRightInd w:val="0"/>
        <w:ind w:firstLine="709"/>
        <w:rPr>
          <w:sz w:val="20"/>
          <w:szCs w:val="20"/>
        </w:rPr>
      </w:pPr>
      <w:r w:rsidRPr="00DF4CF3">
        <w:rPr>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4CF3" w:rsidRPr="00DF4CF3" w:rsidRDefault="00DF4CF3" w:rsidP="00DF4CF3">
      <w:pPr>
        <w:autoSpaceDE w:val="0"/>
        <w:autoSpaceDN w:val="0"/>
        <w:adjustRightInd w:val="0"/>
        <w:ind w:firstLine="709"/>
        <w:rPr>
          <w:sz w:val="20"/>
          <w:szCs w:val="20"/>
        </w:rPr>
      </w:pPr>
      <w:r w:rsidRPr="00DF4CF3">
        <w:rPr>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4CF3" w:rsidRPr="00DF4CF3" w:rsidRDefault="00DF4CF3" w:rsidP="00DF4CF3">
      <w:pPr>
        <w:autoSpaceDE w:val="0"/>
        <w:autoSpaceDN w:val="0"/>
        <w:adjustRightInd w:val="0"/>
        <w:ind w:firstLine="709"/>
        <w:rPr>
          <w:bCs/>
          <w:sz w:val="20"/>
          <w:szCs w:val="20"/>
        </w:rPr>
      </w:pPr>
      <w:r w:rsidRPr="00DF4CF3">
        <w:rPr>
          <w:bCs/>
          <w:sz w:val="20"/>
          <w:szCs w:val="20"/>
        </w:rPr>
        <w:t>5.25.2. Порядок осуществления досмотра.</w:t>
      </w:r>
    </w:p>
    <w:p w:rsidR="00DF4CF3" w:rsidRPr="00DF4CF3" w:rsidRDefault="00DF4CF3" w:rsidP="00DF4CF3">
      <w:pPr>
        <w:autoSpaceDE w:val="0"/>
        <w:autoSpaceDN w:val="0"/>
        <w:adjustRightInd w:val="0"/>
        <w:ind w:firstLine="709"/>
        <w:rPr>
          <w:sz w:val="20"/>
          <w:szCs w:val="20"/>
        </w:rPr>
      </w:pPr>
      <w:r w:rsidRPr="00DF4CF3">
        <w:rPr>
          <w:sz w:val="20"/>
          <w:szCs w:val="20"/>
        </w:rPr>
        <w:t>При осуществлении рейдового осмотра, выездной проверки может быть произведен досмотр.</w:t>
      </w:r>
    </w:p>
    <w:p w:rsidR="00DF4CF3" w:rsidRPr="00DF4CF3" w:rsidRDefault="00DF4CF3" w:rsidP="00DF4CF3">
      <w:pPr>
        <w:autoSpaceDE w:val="0"/>
        <w:autoSpaceDN w:val="0"/>
        <w:adjustRightInd w:val="0"/>
        <w:ind w:firstLine="709"/>
        <w:rPr>
          <w:sz w:val="20"/>
          <w:szCs w:val="20"/>
        </w:rPr>
      </w:pPr>
      <w:r w:rsidRPr="00DF4CF3">
        <w:rPr>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DF4CF3" w:rsidRPr="00DF4CF3" w:rsidRDefault="00DF4CF3" w:rsidP="00DF4CF3">
      <w:pPr>
        <w:autoSpaceDE w:val="0"/>
        <w:autoSpaceDN w:val="0"/>
        <w:adjustRightInd w:val="0"/>
        <w:rPr>
          <w:sz w:val="20"/>
          <w:szCs w:val="20"/>
          <w:lang w:eastAsia="en-US"/>
        </w:rPr>
      </w:pPr>
      <w:r w:rsidRPr="00DF4CF3">
        <w:rPr>
          <w:sz w:val="20"/>
          <w:szCs w:val="20"/>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4CF3" w:rsidRPr="00DF4CF3" w:rsidRDefault="00DF4CF3" w:rsidP="00DF4CF3">
      <w:pPr>
        <w:autoSpaceDE w:val="0"/>
        <w:autoSpaceDN w:val="0"/>
        <w:adjustRightInd w:val="0"/>
        <w:ind w:firstLine="709"/>
        <w:rPr>
          <w:sz w:val="20"/>
          <w:szCs w:val="20"/>
        </w:rPr>
      </w:pPr>
      <w:r w:rsidRPr="00DF4CF3">
        <w:rPr>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4CF3" w:rsidRPr="00DF4CF3" w:rsidRDefault="00DF4CF3" w:rsidP="00DF4CF3">
      <w:pPr>
        <w:autoSpaceDE w:val="0"/>
        <w:autoSpaceDN w:val="0"/>
        <w:adjustRightInd w:val="0"/>
        <w:ind w:firstLine="709"/>
        <w:rPr>
          <w:sz w:val="20"/>
          <w:szCs w:val="20"/>
        </w:rPr>
      </w:pPr>
      <w:r w:rsidRPr="00DF4CF3">
        <w:rPr>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4CF3" w:rsidRPr="00DF4CF3" w:rsidRDefault="00DF4CF3" w:rsidP="00DF4CF3">
      <w:pPr>
        <w:autoSpaceDE w:val="0"/>
        <w:autoSpaceDN w:val="0"/>
        <w:adjustRightInd w:val="0"/>
        <w:ind w:firstLine="709"/>
        <w:rPr>
          <w:sz w:val="20"/>
          <w:szCs w:val="20"/>
        </w:rPr>
      </w:pPr>
      <w:r w:rsidRPr="00DF4CF3">
        <w:rPr>
          <w:sz w:val="20"/>
          <w:szCs w:val="20"/>
        </w:rPr>
        <w:t>Информация о проведении досмотра включается в акт контрольного мероприятия.</w:t>
      </w:r>
    </w:p>
    <w:p w:rsidR="00DF4CF3" w:rsidRPr="00DF4CF3" w:rsidRDefault="00DF4CF3" w:rsidP="00DF4CF3">
      <w:pPr>
        <w:autoSpaceDE w:val="0"/>
        <w:autoSpaceDN w:val="0"/>
        <w:adjustRightInd w:val="0"/>
        <w:ind w:firstLine="709"/>
        <w:rPr>
          <w:bCs/>
          <w:sz w:val="20"/>
          <w:szCs w:val="20"/>
        </w:rPr>
      </w:pPr>
      <w:r w:rsidRPr="00DF4CF3">
        <w:rPr>
          <w:bCs/>
          <w:sz w:val="20"/>
          <w:szCs w:val="20"/>
        </w:rPr>
        <w:t>5.25.3. Порядок проведения инструментального обследования.</w:t>
      </w:r>
    </w:p>
    <w:p w:rsidR="00DF4CF3" w:rsidRPr="00DF4CF3" w:rsidRDefault="00DF4CF3" w:rsidP="00DF4CF3">
      <w:pPr>
        <w:autoSpaceDE w:val="0"/>
        <w:autoSpaceDN w:val="0"/>
        <w:adjustRightInd w:val="0"/>
        <w:ind w:firstLine="709"/>
        <w:rPr>
          <w:sz w:val="20"/>
          <w:szCs w:val="20"/>
        </w:rPr>
      </w:pPr>
      <w:r w:rsidRPr="00DF4CF3">
        <w:rPr>
          <w:sz w:val="20"/>
          <w:szCs w:val="20"/>
        </w:rPr>
        <w:t xml:space="preserve">Инструментальное обследование осуществляется инспектором или специалистом, </w:t>
      </w:r>
      <w:proofErr w:type="gramStart"/>
      <w:r w:rsidRPr="00DF4CF3">
        <w:rPr>
          <w:sz w:val="20"/>
          <w:szCs w:val="20"/>
        </w:rPr>
        <w:t>имеющими</w:t>
      </w:r>
      <w:proofErr w:type="gramEnd"/>
      <w:r w:rsidRPr="00DF4CF3">
        <w:rPr>
          <w:sz w:val="20"/>
          <w:szCs w:val="20"/>
        </w:rPr>
        <w:t xml:space="preserve"> допуск к работе на специальном оборудовании, использованию технических приборов.</w:t>
      </w:r>
    </w:p>
    <w:p w:rsidR="00DF4CF3" w:rsidRPr="00DF4CF3" w:rsidRDefault="00DF4CF3" w:rsidP="00DF4CF3">
      <w:pPr>
        <w:autoSpaceDE w:val="0"/>
        <w:autoSpaceDN w:val="0"/>
        <w:adjustRightInd w:val="0"/>
        <w:ind w:firstLine="709"/>
        <w:rPr>
          <w:sz w:val="20"/>
          <w:szCs w:val="20"/>
        </w:rPr>
      </w:pPr>
      <w:r w:rsidRPr="00DF4CF3">
        <w:rPr>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4CF3" w:rsidRPr="00DF4CF3" w:rsidRDefault="00DF4CF3" w:rsidP="00DF4CF3">
      <w:pPr>
        <w:autoSpaceDE w:val="0"/>
        <w:autoSpaceDN w:val="0"/>
        <w:adjustRightInd w:val="0"/>
        <w:ind w:firstLine="709"/>
        <w:rPr>
          <w:bCs/>
          <w:sz w:val="20"/>
          <w:szCs w:val="20"/>
        </w:rPr>
      </w:pPr>
      <w:proofErr w:type="gramStart"/>
      <w:r w:rsidRPr="00DF4CF3">
        <w:rPr>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F4CF3">
        <w:rPr>
          <w:bCs/>
          <w:sz w:val="20"/>
          <w:szCs w:val="20"/>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4CF3" w:rsidRPr="00DF4CF3" w:rsidRDefault="00DF4CF3" w:rsidP="00DF4CF3">
      <w:pPr>
        <w:autoSpaceDE w:val="0"/>
        <w:autoSpaceDN w:val="0"/>
        <w:adjustRightInd w:val="0"/>
        <w:rPr>
          <w:bCs/>
          <w:sz w:val="20"/>
          <w:szCs w:val="20"/>
        </w:rPr>
      </w:pPr>
      <w:r w:rsidRPr="00DF4CF3">
        <w:rPr>
          <w:bCs/>
          <w:sz w:val="20"/>
          <w:szCs w:val="20"/>
        </w:rPr>
        <w:t>5.25.4. Порядок проведения испытания.</w:t>
      </w:r>
    </w:p>
    <w:p w:rsidR="00DF4CF3" w:rsidRPr="00DF4CF3" w:rsidRDefault="00DF4CF3" w:rsidP="00DF4CF3">
      <w:pPr>
        <w:autoSpaceDE w:val="0"/>
        <w:autoSpaceDN w:val="0"/>
        <w:adjustRightInd w:val="0"/>
        <w:rPr>
          <w:bCs/>
          <w:sz w:val="20"/>
          <w:szCs w:val="20"/>
        </w:rPr>
      </w:pPr>
      <w:r w:rsidRPr="00DF4CF3">
        <w:rPr>
          <w:bCs/>
          <w:sz w:val="20"/>
          <w:szCs w:val="20"/>
        </w:rPr>
        <w:t xml:space="preserve">Испытание осуществляется инспектором или специалистом, </w:t>
      </w:r>
      <w:proofErr w:type="gramStart"/>
      <w:r w:rsidRPr="00DF4CF3">
        <w:rPr>
          <w:bCs/>
          <w:sz w:val="20"/>
          <w:szCs w:val="20"/>
        </w:rPr>
        <w:t>имеющими</w:t>
      </w:r>
      <w:proofErr w:type="gramEnd"/>
      <w:r w:rsidRPr="00DF4CF3">
        <w:rPr>
          <w:bCs/>
          <w:sz w:val="20"/>
          <w:szCs w:val="20"/>
        </w:rPr>
        <w:t xml:space="preserve"> допуск к работе на специальном оборудовании, использованию технических приборов.</w:t>
      </w:r>
    </w:p>
    <w:p w:rsidR="00DF4CF3" w:rsidRPr="00DF4CF3" w:rsidRDefault="00DF4CF3" w:rsidP="00DF4CF3">
      <w:pPr>
        <w:autoSpaceDE w:val="0"/>
        <w:autoSpaceDN w:val="0"/>
        <w:adjustRightInd w:val="0"/>
        <w:ind w:firstLine="709"/>
        <w:rPr>
          <w:bCs/>
          <w:sz w:val="20"/>
          <w:szCs w:val="20"/>
        </w:rPr>
      </w:pPr>
      <w:proofErr w:type="gramStart"/>
      <w:r w:rsidRPr="00DF4CF3">
        <w:rPr>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F4CF3">
        <w:rPr>
          <w:bCs/>
          <w:sz w:val="20"/>
          <w:szCs w:val="20"/>
        </w:rPr>
        <w:t>, иные сведения, имеющие значение для проведения оценки результатов испытаний.</w:t>
      </w:r>
    </w:p>
    <w:p w:rsidR="00DF4CF3" w:rsidRPr="00DF4CF3" w:rsidRDefault="00DF4CF3" w:rsidP="00DF4CF3">
      <w:pPr>
        <w:autoSpaceDE w:val="0"/>
        <w:autoSpaceDN w:val="0"/>
        <w:adjustRightInd w:val="0"/>
        <w:ind w:firstLine="709"/>
        <w:rPr>
          <w:bCs/>
          <w:sz w:val="20"/>
          <w:szCs w:val="20"/>
        </w:rPr>
      </w:pPr>
      <w:r w:rsidRPr="00DF4CF3">
        <w:rPr>
          <w:bCs/>
          <w:sz w:val="20"/>
          <w:szCs w:val="20"/>
        </w:rPr>
        <w:t>5.25.5. Порядок проведения экспертизы.</w:t>
      </w:r>
    </w:p>
    <w:p w:rsidR="00DF4CF3" w:rsidRPr="00DF4CF3" w:rsidRDefault="00DF4CF3" w:rsidP="00DF4CF3">
      <w:pPr>
        <w:autoSpaceDE w:val="0"/>
        <w:autoSpaceDN w:val="0"/>
        <w:adjustRightInd w:val="0"/>
        <w:ind w:firstLine="709"/>
        <w:rPr>
          <w:bCs/>
          <w:sz w:val="20"/>
          <w:szCs w:val="20"/>
        </w:rPr>
      </w:pPr>
      <w:r w:rsidRPr="00DF4CF3">
        <w:rPr>
          <w:bCs/>
          <w:sz w:val="20"/>
          <w:szCs w:val="20"/>
        </w:rPr>
        <w:t>Экспертиза осуществляется экспертом или экспертной организацией по поручению администрации.</w:t>
      </w:r>
    </w:p>
    <w:p w:rsidR="00DF4CF3" w:rsidRPr="00DF4CF3" w:rsidRDefault="00DF4CF3" w:rsidP="00DF4CF3">
      <w:pPr>
        <w:autoSpaceDE w:val="0"/>
        <w:autoSpaceDN w:val="0"/>
        <w:adjustRightInd w:val="0"/>
        <w:ind w:firstLine="709"/>
        <w:rPr>
          <w:sz w:val="20"/>
          <w:szCs w:val="20"/>
        </w:rPr>
      </w:pPr>
      <w:r w:rsidRPr="00DF4CF3">
        <w:rPr>
          <w:sz w:val="20"/>
          <w:szCs w:val="20"/>
        </w:rPr>
        <w:t>При назначении и осуществлении экспертизы контролируемые лица имеют право:</w:t>
      </w:r>
    </w:p>
    <w:p w:rsidR="00DF4CF3" w:rsidRPr="00DF4CF3" w:rsidRDefault="00DF4CF3" w:rsidP="00DF4CF3">
      <w:pPr>
        <w:autoSpaceDE w:val="0"/>
        <w:autoSpaceDN w:val="0"/>
        <w:adjustRightInd w:val="0"/>
        <w:ind w:firstLine="709"/>
        <w:rPr>
          <w:sz w:val="20"/>
          <w:szCs w:val="20"/>
        </w:rPr>
      </w:pPr>
      <w:r w:rsidRPr="00DF4CF3">
        <w:rPr>
          <w:sz w:val="20"/>
          <w:szCs w:val="20"/>
        </w:rPr>
        <w:t>1) информировать администрацию о наличии конфликта интересов у эксперта, экспертной организации;</w:t>
      </w:r>
    </w:p>
    <w:p w:rsidR="00DF4CF3" w:rsidRPr="00DF4CF3" w:rsidRDefault="00DF4CF3" w:rsidP="00DF4CF3">
      <w:pPr>
        <w:autoSpaceDE w:val="0"/>
        <w:autoSpaceDN w:val="0"/>
        <w:adjustRightInd w:val="0"/>
        <w:ind w:firstLine="709"/>
        <w:rPr>
          <w:sz w:val="20"/>
          <w:szCs w:val="20"/>
        </w:rPr>
      </w:pPr>
      <w:r w:rsidRPr="00DF4CF3">
        <w:rPr>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4CF3" w:rsidRPr="00DF4CF3" w:rsidRDefault="00DF4CF3" w:rsidP="00DF4CF3">
      <w:pPr>
        <w:autoSpaceDE w:val="0"/>
        <w:autoSpaceDN w:val="0"/>
        <w:adjustRightInd w:val="0"/>
        <w:ind w:firstLine="709"/>
        <w:rPr>
          <w:sz w:val="20"/>
          <w:szCs w:val="20"/>
        </w:rPr>
      </w:pPr>
      <w:r w:rsidRPr="00DF4CF3">
        <w:rPr>
          <w:sz w:val="20"/>
          <w:szCs w:val="20"/>
        </w:rPr>
        <w:t>3) присутствовать с разрешения должностного лица администрации при осуществлении экспертизы и давать объяснения эксперту;</w:t>
      </w:r>
    </w:p>
    <w:p w:rsidR="00DF4CF3" w:rsidRPr="00DF4CF3" w:rsidRDefault="00DF4CF3" w:rsidP="00DF4CF3">
      <w:pPr>
        <w:autoSpaceDE w:val="0"/>
        <w:autoSpaceDN w:val="0"/>
        <w:adjustRightInd w:val="0"/>
        <w:ind w:firstLine="709"/>
        <w:rPr>
          <w:sz w:val="20"/>
          <w:szCs w:val="20"/>
        </w:rPr>
      </w:pPr>
      <w:r w:rsidRPr="00DF4CF3">
        <w:rPr>
          <w:sz w:val="20"/>
          <w:szCs w:val="20"/>
        </w:rPr>
        <w:t>4) знакомиться с заключением эксперта или экспертной организации.</w:t>
      </w:r>
    </w:p>
    <w:p w:rsidR="00DF4CF3" w:rsidRPr="00DF4CF3" w:rsidRDefault="00DF4CF3" w:rsidP="00DF4CF3">
      <w:pPr>
        <w:autoSpaceDE w:val="0"/>
        <w:autoSpaceDN w:val="0"/>
        <w:adjustRightInd w:val="0"/>
        <w:ind w:firstLine="709"/>
        <w:rPr>
          <w:sz w:val="20"/>
          <w:szCs w:val="20"/>
        </w:rPr>
      </w:pPr>
      <w:r w:rsidRPr="00DF4CF3">
        <w:rPr>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4CF3" w:rsidRPr="00DF4CF3" w:rsidRDefault="00DF4CF3" w:rsidP="00DF4CF3">
      <w:pPr>
        <w:autoSpaceDE w:val="0"/>
        <w:autoSpaceDN w:val="0"/>
        <w:adjustRightInd w:val="0"/>
        <w:ind w:firstLine="709"/>
        <w:rPr>
          <w:sz w:val="20"/>
          <w:szCs w:val="20"/>
        </w:rPr>
      </w:pPr>
      <w:r w:rsidRPr="00DF4CF3">
        <w:rPr>
          <w:sz w:val="20"/>
          <w:szCs w:val="20"/>
        </w:rPr>
        <w:t xml:space="preserve"> Результаты экспертизы оформляются экспертным заключением.</w:t>
      </w:r>
    </w:p>
    <w:p w:rsidR="00DF4CF3" w:rsidRPr="00DF4CF3" w:rsidRDefault="00DF4CF3" w:rsidP="00DF4CF3">
      <w:pPr>
        <w:autoSpaceDE w:val="0"/>
        <w:autoSpaceDN w:val="0"/>
        <w:adjustRightInd w:val="0"/>
        <w:rPr>
          <w:rFonts w:eastAsiaTheme="minorHAnsi"/>
          <w:sz w:val="20"/>
          <w:szCs w:val="20"/>
          <w:lang w:eastAsia="en-US"/>
        </w:rPr>
      </w:pPr>
    </w:p>
    <w:p w:rsidR="00DF4CF3" w:rsidRPr="00DF4CF3" w:rsidRDefault="00DF4CF3" w:rsidP="00DF4CF3">
      <w:pPr>
        <w:autoSpaceDE w:val="0"/>
        <w:autoSpaceDN w:val="0"/>
        <w:adjustRightInd w:val="0"/>
        <w:jc w:val="center"/>
        <w:rPr>
          <w:rFonts w:eastAsiaTheme="minorHAnsi"/>
          <w:sz w:val="20"/>
          <w:szCs w:val="20"/>
          <w:lang w:eastAsia="en-US"/>
        </w:rPr>
      </w:pPr>
      <w:r w:rsidRPr="00DF4CF3">
        <w:rPr>
          <w:rFonts w:eastAsiaTheme="minorHAnsi"/>
          <w:sz w:val="20"/>
          <w:szCs w:val="20"/>
          <w:lang w:eastAsia="en-US"/>
        </w:rPr>
        <w:t>6. Порядок оформления результатов контрольного мероприятия.</w:t>
      </w:r>
    </w:p>
    <w:p w:rsidR="00DF4CF3" w:rsidRPr="00DF4CF3" w:rsidRDefault="00DF4CF3" w:rsidP="00DF4CF3">
      <w:pPr>
        <w:autoSpaceDE w:val="0"/>
        <w:autoSpaceDN w:val="0"/>
        <w:adjustRightInd w:val="0"/>
        <w:rPr>
          <w:rFonts w:eastAsiaTheme="minorHAnsi"/>
          <w:sz w:val="20"/>
          <w:szCs w:val="20"/>
          <w:lang w:eastAsia="en-US"/>
        </w:rPr>
      </w:pP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F4CF3">
        <w:rPr>
          <w:rFonts w:eastAsiaTheme="minorHAnsi"/>
          <w:sz w:val="20"/>
          <w:szCs w:val="20"/>
          <w:lang w:eastAsia="en-US"/>
        </w:rPr>
        <w:t>,</w:t>
      </w:r>
      <w:proofErr w:type="gramEnd"/>
      <w:r w:rsidRPr="00DF4CF3">
        <w:rPr>
          <w:rFonts w:eastAsiaTheme="minorHAnsi"/>
          <w:sz w:val="20"/>
          <w:szCs w:val="20"/>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6.3. </w:t>
      </w:r>
      <w:proofErr w:type="gramStart"/>
      <w:r w:rsidRPr="00DF4CF3">
        <w:rPr>
          <w:rFonts w:eastAsiaTheme="minorHAnsi"/>
          <w:sz w:val="20"/>
          <w:szCs w:val="20"/>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4CF3" w:rsidRPr="00DF4CF3" w:rsidRDefault="00DF4CF3" w:rsidP="00DF4CF3">
      <w:pPr>
        <w:autoSpaceDE w:val="0"/>
        <w:autoSpaceDN w:val="0"/>
        <w:adjustRightInd w:val="0"/>
        <w:rPr>
          <w:rFonts w:eastAsiaTheme="minorHAnsi"/>
          <w:sz w:val="20"/>
          <w:szCs w:val="20"/>
          <w:lang w:eastAsia="en-US"/>
        </w:rPr>
      </w:pPr>
    </w:p>
    <w:p w:rsidR="00DF4CF3" w:rsidRPr="00DF4CF3" w:rsidRDefault="00DF4CF3" w:rsidP="00DF4CF3">
      <w:pPr>
        <w:autoSpaceDE w:val="0"/>
        <w:autoSpaceDN w:val="0"/>
        <w:adjustRightInd w:val="0"/>
        <w:jc w:val="center"/>
        <w:rPr>
          <w:rFonts w:eastAsiaTheme="minorHAnsi"/>
          <w:sz w:val="20"/>
          <w:szCs w:val="20"/>
          <w:lang w:eastAsia="en-US"/>
        </w:rPr>
      </w:pPr>
      <w:r w:rsidRPr="00DF4CF3">
        <w:rPr>
          <w:rFonts w:eastAsiaTheme="minorHAnsi"/>
          <w:sz w:val="20"/>
          <w:szCs w:val="20"/>
          <w:lang w:eastAsia="en-US"/>
        </w:rPr>
        <w:t>7. Меры, принимаемые по результатам контрольных мероприятий.</w:t>
      </w:r>
    </w:p>
    <w:p w:rsidR="00DF4CF3" w:rsidRPr="00DF4CF3" w:rsidRDefault="00DF4CF3" w:rsidP="00DF4CF3">
      <w:pPr>
        <w:pStyle w:val="ConsPlusNormal"/>
        <w:ind w:firstLine="567"/>
        <w:jc w:val="both"/>
        <w:rPr>
          <w:rFonts w:ascii="Times New Roman" w:hAnsi="Times New Roman" w:cs="Times New Roman"/>
        </w:rPr>
      </w:pP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7.2. </w:t>
      </w:r>
      <w:proofErr w:type="gramStart"/>
      <w:r w:rsidRPr="00DF4CF3">
        <w:rPr>
          <w:rFonts w:eastAsiaTheme="minorHAnsi"/>
          <w:sz w:val="20"/>
          <w:szCs w:val="20"/>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Pr="00DF4CF3">
          <w:rPr>
            <w:rFonts w:eastAsiaTheme="minorHAnsi"/>
            <w:sz w:val="20"/>
            <w:szCs w:val="20"/>
            <w:lang w:eastAsia="en-US"/>
          </w:rPr>
          <w:t>законом</w:t>
        </w:r>
      </w:hyperlink>
      <w:r w:rsidRPr="00DF4CF3">
        <w:rPr>
          <w:rFonts w:eastAsiaTheme="minorHAnsi"/>
          <w:sz w:val="20"/>
          <w:szCs w:val="20"/>
          <w:lang w:eastAsia="en-US"/>
        </w:rPr>
        <w:t xml:space="preserve"> от 31 июля 2020 года N 248-ФЗ "О государственном контроле (надзоре) и муниципальном контроле</w:t>
      </w:r>
      <w:proofErr w:type="gramEnd"/>
      <w:r w:rsidRPr="00DF4CF3">
        <w:rPr>
          <w:rFonts w:eastAsiaTheme="minorHAnsi"/>
          <w:sz w:val="20"/>
          <w:szCs w:val="20"/>
          <w:lang w:eastAsia="en-US"/>
        </w:rPr>
        <w:t xml:space="preserve">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7.5. </w:t>
      </w:r>
      <w:proofErr w:type="gramStart"/>
      <w:r w:rsidRPr="00DF4CF3">
        <w:rPr>
          <w:rFonts w:eastAsiaTheme="minorHAnsi"/>
          <w:sz w:val="20"/>
          <w:szCs w:val="20"/>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3" w:history="1">
        <w:r w:rsidRPr="00DF4CF3">
          <w:rPr>
            <w:rFonts w:eastAsiaTheme="minorHAnsi"/>
            <w:sz w:val="20"/>
            <w:szCs w:val="20"/>
            <w:lang w:eastAsia="en-US"/>
          </w:rPr>
          <w:t>Кодексом</w:t>
        </w:r>
      </w:hyperlink>
      <w:r w:rsidRPr="00DF4CF3">
        <w:rPr>
          <w:rFonts w:eastAsiaTheme="minorHAnsi"/>
          <w:sz w:val="20"/>
          <w:szCs w:val="20"/>
          <w:lang w:eastAsia="en-US"/>
        </w:rPr>
        <w:t xml:space="preserve"> Российской Федерации об административных правонарушениях, законодательством Воронежской области.</w:t>
      </w:r>
      <w:proofErr w:type="gramEnd"/>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p>
    <w:p w:rsidR="00DF4CF3" w:rsidRPr="00DF4CF3" w:rsidRDefault="00DF4CF3" w:rsidP="00DF4CF3">
      <w:pPr>
        <w:pStyle w:val="ConsPlusNormal"/>
        <w:ind w:left="360"/>
        <w:jc w:val="center"/>
        <w:rPr>
          <w:rFonts w:ascii="Times New Roman" w:hAnsi="Times New Roman" w:cs="Times New Roman"/>
        </w:rPr>
      </w:pPr>
      <w:r w:rsidRPr="00DF4CF3">
        <w:rPr>
          <w:rFonts w:ascii="Times New Roman" w:hAnsi="Times New Roman" w:cs="Times New Roman"/>
        </w:rPr>
        <w:t>8.Оценка результативности и эффективности осуществления муниципального земельного контроля</w:t>
      </w:r>
    </w:p>
    <w:p w:rsidR="00DF4CF3" w:rsidRPr="00DF4CF3" w:rsidRDefault="00DF4CF3" w:rsidP="00DF4CF3">
      <w:pPr>
        <w:pStyle w:val="ConsPlusNormal"/>
        <w:jc w:val="center"/>
        <w:rPr>
          <w:rFonts w:ascii="Times New Roman" w:hAnsi="Times New Roman" w:cs="Times New Roman"/>
        </w:rPr>
      </w:pPr>
    </w:p>
    <w:p w:rsidR="00DF4CF3" w:rsidRPr="00DF4CF3" w:rsidRDefault="00DF4CF3" w:rsidP="00DF4CF3">
      <w:pPr>
        <w:pStyle w:val="14"/>
        <w:suppressAutoHyphens w:val="0"/>
        <w:ind w:firstLine="709"/>
        <w:jc w:val="both"/>
        <w:rPr>
          <w:rFonts w:ascii="Times New Roman" w:hAnsi="Times New Roman" w:cs="Times New Roman"/>
          <w:sz w:val="20"/>
          <w:szCs w:val="20"/>
        </w:rPr>
      </w:pPr>
      <w:r w:rsidRPr="00DF4CF3">
        <w:rPr>
          <w:rFonts w:ascii="Times New Roman" w:hAnsi="Times New Roman" w:cs="Times New Roman"/>
          <w:sz w:val="20"/>
          <w:szCs w:val="20"/>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4CF3" w:rsidRPr="00DF4CF3" w:rsidRDefault="00DF4CF3" w:rsidP="00DF4CF3">
      <w:pPr>
        <w:pStyle w:val="ConsPlusNormal"/>
        <w:ind w:firstLine="709"/>
        <w:jc w:val="both"/>
        <w:rPr>
          <w:rFonts w:ascii="Times New Roman" w:hAnsi="Times New Roman" w:cs="Times New Roman"/>
        </w:rPr>
      </w:pPr>
    </w:p>
    <w:p w:rsidR="00DF4CF3" w:rsidRPr="00DF4CF3" w:rsidRDefault="00DF4CF3" w:rsidP="00DF4CF3">
      <w:pPr>
        <w:pStyle w:val="ConsPlusNormal"/>
        <w:widowControl/>
        <w:numPr>
          <w:ilvl w:val="0"/>
          <w:numId w:val="33"/>
        </w:numPr>
        <w:autoSpaceDN/>
        <w:adjustRightInd/>
        <w:jc w:val="center"/>
        <w:rPr>
          <w:rFonts w:ascii="Times New Roman" w:hAnsi="Times New Roman" w:cs="Times New Roman"/>
        </w:rPr>
      </w:pPr>
      <w:r w:rsidRPr="00DF4CF3">
        <w:rPr>
          <w:rFonts w:ascii="Times New Roman" w:hAnsi="Times New Roman" w:cs="Times New Roman"/>
        </w:rPr>
        <w:t>Заключительные положения</w:t>
      </w:r>
    </w:p>
    <w:p w:rsidR="00DF4CF3" w:rsidRPr="00DF4CF3" w:rsidRDefault="00DF4CF3" w:rsidP="00DF4CF3">
      <w:pPr>
        <w:pStyle w:val="ConsPlusNormal"/>
        <w:rPr>
          <w:rFonts w:ascii="Times New Roman" w:hAnsi="Times New Roman" w:cs="Times New Roman"/>
        </w:rPr>
      </w:pPr>
    </w:p>
    <w:p w:rsidR="00DF4CF3" w:rsidRPr="00DF4CF3" w:rsidRDefault="00DF4CF3" w:rsidP="00DF4CF3">
      <w:pPr>
        <w:autoSpaceDE w:val="0"/>
        <w:autoSpaceDN w:val="0"/>
        <w:adjustRightInd w:val="0"/>
        <w:rPr>
          <w:sz w:val="20"/>
          <w:szCs w:val="20"/>
        </w:rPr>
      </w:pPr>
      <w:r w:rsidRPr="00DF4CF3">
        <w:rPr>
          <w:sz w:val="20"/>
          <w:szCs w:val="20"/>
        </w:rPr>
        <w:t>9.1. Муниципальный земельный контроль осуществляется с учетом норм постановления Правительства Российской Федерации от 10.03.2022 № 336</w:t>
      </w:r>
      <w:r w:rsidRPr="00DF4CF3">
        <w:rPr>
          <w:rFonts w:eastAsiaTheme="minorHAnsi"/>
          <w:sz w:val="20"/>
          <w:szCs w:val="20"/>
          <w:lang w:eastAsia="en-US"/>
        </w:rPr>
        <w:t xml:space="preserve"> «Об особенностях организации и осуществления государственного контроля (надзора), муниципального контроля»</w:t>
      </w:r>
      <w:r w:rsidRPr="00DF4CF3">
        <w:rPr>
          <w:sz w:val="20"/>
          <w:szCs w:val="20"/>
        </w:rPr>
        <w:t>.</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9.2. </w:t>
      </w:r>
      <w:bookmarkStart w:id="5" w:name="Par0"/>
      <w:bookmarkEnd w:id="5"/>
      <w:r w:rsidRPr="00DF4CF3">
        <w:rPr>
          <w:rFonts w:eastAsiaTheme="minorHAnsi"/>
          <w:sz w:val="20"/>
          <w:szCs w:val="20"/>
          <w:lang w:eastAsia="en-US"/>
        </w:rPr>
        <w:t>До 31 декабря 2025 года: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DF4CF3">
          <w:rPr>
            <w:rFonts w:eastAsiaTheme="minorHAnsi"/>
            <w:sz w:val="20"/>
            <w:szCs w:val="20"/>
            <w:lang w:eastAsia="en-US"/>
          </w:rPr>
          <w:t>статьей 21</w:t>
        </w:r>
      </w:hyperlink>
      <w:r w:rsidRPr="00DF4CF3">
        <w:rPr>
          <w:rFonts w:eastAsiaTheme="minorHAnsi"/>
          <w:sz w:val="20"/>
          <w:szCs w:val="20"/>
          <w:lang w:eastAsia="en-US"/>
        </w:rPr>
        <w:t xml:space="preserve"> Федерального закона № 248-ФЗ могут </w:t>
      </w:r>
      <w:proofErr w:type="gramStart"/>
      <w:r w:rsidRPr="00DF4CF3">
        <w:rPr>
          <w:rFonts w:eastAsiaTheme="minorHAnsi"/>
          <w:sz w:val="20"/>
          <w:szCs w:val="20"/>
          <w:lang w:eastAsia="en-US"/>
        </w:rPr>
        <w:t>осуществляться</w:t>
      </w:r>
      <w:proofErr w:type="gramEnd"/>
      <w:r w:rsidRPr="00DF4CF3">
        <w:rPr>
          <w:rFonts w:eastAsiaTheme="minorHAnsi"/>
          <w:sz w:val="20"/>
          <w:szCs w:val="20"/>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9.2.2. Указанные документы и сведения могут </w:t>
      </w:r>
      <w:proofErr w:type="gramStart"/>
      <w:r w:rsidRPr="00DF4CF3">
        <w:rPr>
          <w:rFonts w:eastAsiaTheme="minorHAnsi"/>
          <w:sz w:val="20"/>
          <w:szCs w:val="20"/>
          <w:lang w:eastAsia="en-US"/>
        </w:rPr>
        <w:t>составляться и подписываться</w:t>
      </w:r>
      <w:proofErr w:type="gramEnd"/>
      <w:r w:rsidRPr="00DF4CF3">
        <w:rPr>
          <w:rFonts w:eastAsiaTheme="minorHAnsi"/>
          <w:sz w:val="20"/>
          <w:szCs w:val="20"/>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9.2.3. </w:t>
      </w:r>
      <w:proofErr w:type="gramStart"/>
      <w:r w:rsidRPr="00DF4CF3">
        <w:rPr>
          <w:rFonts w:eastAsiaTheme="minorHAnsi"/>
          <w:sz w:val="20"/>
          <w:szCs w:val="20"/>
          <w:lang w:eastAsia="en-US"/>
        </w:rPr>
        <w:t>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F4CF3" w:rsidRPr="00DF4CF3" w:rsidRDefault="00DF4CF3" w:rsidP="00DF4CF3">
      <w:pPr>
        <w:autoSpaceDE w:val="0"/>
        <w:autoSpaceDN w:val="0"/>
        <w:adjustRightInd w:val="0"/>
        <w:rPr>
          <w:sz w:val="20"/>
          <w:szCs w:val="20"/>
        </w:rPr>
      </w:pP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 xml:space="preserve">Приложение №1 </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 xml:space="preserve">к решению </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Совета народных депутатов</w:t>
      </w:r>
    </w:p>
    <w:p w:rsidR="00DF4CF3" w:rsidRPr="00DF4CF3" w:rsidRDefault="00DF4CF3" w:rsidP="00DF4CF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от«17» апреля 2025  № 310</w:t>
      </w: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Ключевые показатели</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муниципального земельного контроля</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 xml:space="preserve">на территории </w:t>
      </w: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w:t>
      </w:r>
      <w:proofErr w:type="gramStart"/>
      <w:r w:rsidRPr="00DF4CF3">
        <w:rPr>
          <w:rFonts w:ascii="Times New Roman" w:hAnsi="Times New Roman" w:cs="Times New Roman"/>
        </w:rPr>
        <w:t>сельского</w:t>
      </w:r>
      <w:proofErr w:type="gramEnd"/>
      <w:r w:rsidRPr="00DF4CF3">
        <w:rPr>
          <w:rFonts w:ascii="Times New Roman" w:hAnsi="Times New Roman" w:cs="Times New Roman"/>
        </w:rPr>
        <w:t xml:space="preserve"> поселения</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и их целевые значения</w:t>
      </w:r>
    </w:p>
    <w:p w:rsidR="00DF4CF3" w:rsidRPr="00DF4CF3" w:rsidRDefault="00DF4CF3" w:rsidP="00DF4CF3">
      <w:pPr>
        <w:tabs>
          <w:tab w:val="left" w:pos="2715"/>
        </w:tabs>
        <w:ind w:firstLine="709"/>
        <w:jc w:val="center"/>
        <w:rPr>
          <w:bCs/>
          <w:sz w:val="20"/>
          <w:szCs w:val="20"/>
        </w:rPr>
      </w:pPr>
      <w:r w:rsidRPr="00DF4CF3">
        <w:rPr>
          <w:sz w:val="20"/>
          <w:szCs w:val="20"/>
        </w:rPr>
        <w:tab/>
      </w:r>
    </w:p>
    <w:p w:rsidR="00DF4CF3" w:rsidRPr="00DF4CF3" w:rsidRDefault="00DF4CF3" w:rsidP="00DF4CF3">
      <w:pPr>
        <w:tabs>
          <w:tab w:val="left" w:pos="2715"/>
        </w:tabs>
        <w:ind w:firstLine="709"/>
        <w:jc w:val="center"/>
        <w:rPr>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F4CF3" w:rsidRPr="00DF4CF3" w:rsidTr="001662FF">
        <w:tc>
          <w:tcPr>
            <w:tcW w:w="7196" w:type="dxa"/>
            <w:shd w:val="clear" w:color="auto" w:fill="auto"/>
          </w:tcPr>
          <w:p w:rsidR="00DF4CF3" w:rsidRPr="00DF4CF3" w:rsidRDefault="00DF4CF3" w:rsidP="001662FF">
            <w:pPr>
              <w:tabs>
                <w:tab w:val="left" w:pos="2715"/>
              </w:tabs>
              <w:jc w:val="center"/>
              <w:rPr>
                <w:sz w:val="20"/>
                <w:szCs w:val="20"/>
              </w:rPr>
            </w:pPr>
            <w:r w:rsidRPr="00DF4CF3">
              <w:rPr>
                <w:sz w:val="20"/>
                <w:szCs w:val="20"/>
              </w:rPr>
              <w:t>Ключевые показатели</w:t>
            </w:r>
          </w:p>
        </w:tc>
        <w:tc>
          <w:tcPr>
            <w:tcW w:w="2375" w:type="dxa"/>
            <w:shd w:val="clear" w:color="auto" w:fill="auto"/>
          </w:tcPr>
          <w:p w:rsidR="00DF4CF3" w:rsidRPr="00DF4CF3" w:rsidRDefault="00DF4CF3" w:rsidP="001662FF">
            <w:pPr>
              <w:tabs>
                <w:tab w:val="left" w:pos="2715"/>
              </w:tabs>
              <w:jc w:val="center"/>
              <w:rPr>
                <w:sz w:val="20"/>
                <w:szCs w:val="20"/>
              </w:rPr>
            </w:pPr>
            <w:r w:rsidRPr="00DF4CF3">
              <w:rPr>
                <w:sz w:val="20"/>
                <w:szCs w:val="20"/>
              </w:rPr>
              <w:t>Целевые значения</w:t>
            </w:r>
          </w:p>
        </w:tc>
      </w:tr>
      <w:tr w:rsidR="00DF4CF3" w:rsidRPr="00DF4CF3" w:rsidTr="001662FF">
        <w:tc>
          <w:tcPr>
            <w:tcW w:w="7196" w:type="dxa"/>
            <w:shd w:val="clear" w:color="auto" w:fill="auto"/>
          </w:tcPr>
          <w:p w:rsidR="00DF4CF3" w:rsidRPr="00DF4CF3" w:rsidRDefault="00DF4CF3" w:rsidP="001662FF">
            <w:pPr>
              <w:tabs>
                <w:tab w:val="left" w:pos="2715"/>
              </w:tabs>
              <w:rPr>
                <w:sz w:val="20"/>
                <w:szCs w:val="20"/>
              </w:rPr>
            </w:pPr>
            <w:r w:rsidRPr="00DF4CF3">
              <w:rPr>
                <w:sz w:val="20"/>
                <w:szCs w:val="20"/>
              </w:rPr>
              <w:t>Доля устранения нарушений из числа выявленных нарушений земельного законодательства</w:t>
            </w:r>
          </w:p>
        </w:tc>
        <w:tc>
          <w:tcPr>
            <w:tcW w:w="2375" w:type="dxa"/>
            <w:shd w:val="clear" w:color="auto" w:fill="auto"/>
          </w:tcPr>
          <w:p w:rsidR="00DF4CF3" w:rsidRPr="00DF4CF3" w:rsidRDefault="00DF4CF3" w:rsidP="001662FF">
            <w:pPr>
              <w:tabs>
                <w:tab w:val="left" w:pos="2715"/>
              </w:tabs>
              <w:jc w:val="center"/>
              <w:rPr>
                <w:sz w:val="20"/>
                <w:szCs w:val="20"/>
              </w:rPr>
            </w:pPr>
            <w:r w:rsidRPr="00DF4CF3">
              <w:rPr>
                <w:sz w:val="20"/>
                <w:szCs w:val="20"/>
              </w:rPr>
              <w:t>70 %</w:t>
            </w:r>
          </w:p>
        </w:tc>
      </w:tr>
      <w:tr w:rsidR="00DF4CF3" w:rsidRPr="00DF4CF3" w:rsidTr="001662FF">
        <w:tc>
          <w:tcPr>
            <w:tcW w:w="7196" w:type="dxa"/>
            <w:shd w:val="clear" w:color="auto" w:fill="auto"/>
          </w:tcPr>
          <w:p w:rsidR="00DF4CF3" w:rsidRPr="00DF4CF3" w:rsidRDefault="00DF4CF3" w:rsidP="001662FF">
            <w:pPr>
              <w:tabs>
                <w:tab w:val="left" w:pos="2715"/>
              </w:tabs>
              <w:rPr>
                <w:sz w:val="20"/>
                <w:szCs w:val="20"/>
              </w:rPr>
            </w:pPr>
            <w:r w:rsidRPr="00DF4CF3">
              <w:rPr>
                <w:sz w:val="20"/>
                <w:szCs w:val="20"/>
              </w:rPr>
              <w:t>Доля отмененных результатов контрольных мероприятий</w:t>
            </w:r>
          </w:p>
        </w:tc>
        <w:tc>
          <w:tcPr>
            <w:tcW w:w="2375" w:type="dxa"/>
            <w:shd w:val="clear" w:color="auto" w:fill="auto"/>
          </w:tcPr>
          <w:p w:rsidR="00DF4CF3" w:rsidRPr="00DF4CF3" w:rsidRDefault="00DF4CF3" w:rsidP="001662FF">
            <w:pPr>
              <w:tabs>
                <w:tab w:val="left" w:pos="2715"/>
              </w:tabs>
              <w:jc w:val="center"/>
              <w:rPr>
                <w:sz w:val="20"/>
                <w:szCs w:val="20"/>
              </w:rPr>
            </w:pPr>
            <w:r w:rsidRPr="00DF4CF3">
              <w:rPr>
                <w:sz w:val="20"/>
                <w:szCs w:val="20"/>
              </w:rPr>
              <w:t>0 %</w:t>
            </w:r>
          </w:p>
        </w:tc>
      </w:tr>
      <w:tr w:rsidR="00DF4CF3" w:rsidRPr="00DF4CF3" w:rsidTr="001662FF">
        <w:tc>
          <w:tcPr>
            <w:tcW w:w="7196" w:type="dxa"/>
            <w:shd w:val="clear" w:color="auto" w:fill="auto"/>
          </w:tcPr>
          <w:p w:rsidR="00DF4CF3" w:rsidRPr="00DF4CF3" w:rsidRDefault="00DF4CF3" w:rsidP="001662FF">
            <w:pPr>
              <w:tabs>
                <w:tab w:val="left" w:pos="2715"/>
              </w:tabs>
              <w:rPr>
                <w:sz w:val="20"/>
                <w:szCs w:val="20"/>
              </w:rPr>
            </w:pPr>
            <w:r w:rsidRPr="00DF4CF3">
              <w:rPr>
                <w:sz w:val="20"/>
                <w:szCs w:val="20"/>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DF4CF3" w:rsidRPr="00DF4CF3" w:rsidRDefault="00DF4CF3" w:rsidP="001662FF">
            <w:pPr>
              <w:tabs>
                <w:tab w:val="left" w:pos="2715"/>
              </w:tabs>
              <w:jc w:val="center"/>
              <w:rPr>
                <w:sz w:val="20"/>
                <w:szCs w:val="20"/>
              </w:rPr>
            </w:pPr>
            <w:r w:rsidRPr="00DF4CF3">
              <w:rPr>
                <w:sz w:val="20"/>
                <w:szCs w:val="20"/>
              </w:rPr>
              <w:t>0 %</w:t>
            </w:r>
          </w:p>
        </w:tc>
      </w:tr>
    </w:tbl>
    <w:p w:rsidR="00DF4CF3" w:rsidRPr="00DF4CF3" w:rsidRDefault="00DF4CF3" w:rsidP="00DF4CF3">
      <w:pPr>
        <w:pStyle w:val="ConsPlusNormal"/>
        <w:tabs>
          <w:tab w:val="left" w:pos="1940"/>
        </w:tabs>
        <w:ind w:firstLine="709"/>
        <w:rPr>
          <w:rFonts w:ascii="Times New Roman" w:hAnsi="Times New Roman" w:cs="Times New Roman"/>
        </w:rPr>
      </w:pPr>
      <w:r w:rsidRPr="00DF4CF3">
        <w:rPr>
          <w:rFonts w:ascii="Times New Roman" w:hAnsi="Times New Roman" w:cs="Times New Roman"/>
        </w:rPr>
        <w:br w:type="page"/>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Приложение № 2</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 xml:space="preserve">к решению </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Совета народных депутатов</w:t>
      </w:r>
    </w:p>
    <w:p w:rsidR="00DF4CF3" w:rsidRPr="00DF4CF3" w:rsidRDefault="00DF4CF3" w:rsidP="00DF4CF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от «17» апреля 2025  № 310</w:t>
      </w: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Индикативные показатели</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муниципального земельного контроля</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 xml:space="preserve">на территории </w:t>
      </w: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w:t>
      </w:r>
      <w:proofErr w:type="gramStart"/>
      <w:r w:rsidRPr="00DF4CF3">
        <w:rPr>
          <w:rFonts w:ascii="Times New Roman" w:hAnsi="Times New Roman" w:cs="Times New Roman"/>
        </w:rPr>
        <w:t>сельского</w:t>
      </w:r>
      <w:proofErr w:type="gramEnd"/>
      <w:r w:rsidRPr="00DF4CF3">
        <w:rPr>
          <w:rFonts w:ascii="Times New Roman" w:hAnsi="Times New Roman" w:cs="Times New Roman"/>
        </w:rPr>
        <w:t xml:space="preserve"> поселения </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Богучарского муниципального района</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Воронежской области</w:t>
      </w: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tabs>
          <w:tab w:val="left" w:pos="2715"/>
        </w:tabs>
        <w:ind w:firstLine="709"/>
        <w:jc w:val="center"/>
        <w:rPr>
          <w:bCs/>
          <w:sz w:val="20"/>
          <w:szCs w:val="20"/>
        </w:rPr>
      </w:pPr>
      <w:r w:rsidRPr="00DF4CF3">
        <w:rPr>
          <w:bCs/>
          <w:sz w:val="20"/>
          <w:szCs w:val="20"/>
        </w:rPr>
        <w:t>Индикативные показатели</w:t>
      </w:r>
    </w:p>
    <w:p w:rsidR="00DF4CF3" w:rsidRPr="00DF4CF3" w:rsidRDefault="00DF4CF3" w:rsidP="00DF4CF3">
      <w:pPr>
        <w:tabs>
          <w:tab w:val="left" w:pos="2715"/>
        </w:tabs>
        <w:ind w:firstLine="709"/>
        <w:jc w:val="center"/>
        <w:rPr>
          <w:bCs/>
          <w:sz w:val="20"/>
          <w:szCs w:val="20"/>
        </w:rPr>
      </w:pPr>
    </w:p>
    <w:p w:rsidR="00DF4CF3" w:rsidRPr="00DF4CF3" w:rsidRDefault="00DF4CF3" w:rsidP="00DF4CF3">
      <w:pPr>
        <w:tabs>
          <w:tab w:val="left" w:pos="2715"/>
        </w:tabs>
        <w:ind w:firstLine="709"/>
        <w:rPr>
          <w:sz w:val="20"/>
          <w:szCs w:val="20"/>
        </w:rPr>
      </w:pPr>
      <w:r w:rsidRPr="00DF4CF3">
        <w:rPr>
          <w:sz w:val="20"/>
          <w:szCs w:val="20"/>
        </w:rPr>
        <w:t xml:space="preserve">1) количество внеплановых контрольных мероприятий, проведенных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3) общее количество контрольных мероприятий с взаимодействием, проведенных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5) количество контрольных мероприятий, проведенных с использованием средств дистанционного взаимодействия,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6) количество обязательных профилактических визитов, проведенных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7) количество предостережений о недопустимости нарушения обязательных требований, объявленных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8) количество контрольных мероприятий, по результатам которых выявлены нарушения обязательных требований,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10) сумма административных штрафов, наложенных по результатам контрольных мероприятий,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13) общее количество учтенных объектов контроля на конец отчетного периода; </w:t>
      </w:r>
    </w:p>
    <w:p w:rsidR="00DF4CF3" w:rsidRPr="00DF4CF3" w:rsidRDefault="00DF4CF3" w:rsidP="00DF4CF3">
      <w:pPr>
        <w:tabs>
          <w:tab w:val="left" w:pos="2715"/>
        </w:tabs>
        <w:ind w:firstLine="709"/>
        <w:rPr>
          <w:sz w:val="20"/>
          <w:szCs w:val="20"/>
        </w:rPr>
      </w:pPr>
      <w:r w:rsidRPr="00DF4CF3">
        <w:rPr>
          <w:sz w:val="20"/>
          <w:szCs w:val="20"/>
        </w:rPr>
        <w:t xml:space="preserve">14) количество учтенных контролируемых лиц на конец отчетного периода; </w:t>
      </w:r>
    </w:p>
    <w:p w:rsidR="00DF4CF3" w:rsidRPr="00DF4CF3" w:rsidRDefault="00DF4CF3" w:rsidP="00DF4CF3">
      <w:pPr>
        <w:tabs>
          <w:tab w:val="left" w:pos="2715"/>
        </w:tabs>
        <w:ind w:firstLine="709"/>
        <w:rPr>
          <w:sz w:val="20"/>
          <w:szCs w:val="20"/>
        </w:rPr>
      </w:pPr>
      <w:r w:rsidRPr="00DF4CF3">
        <w:rPr>
          <w:sz w:val="20"/>
          <w:szCs w:val="20"/>
        </w:rPr>
        <w:t xml:space="preserve">15) количество учтенных контролируемых лиц, в отношении которых проведены контрольные мероприятия,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16) общее количество жалоб, поданных контролируемыми лицами в досудебном порядке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17) количество жалоб, в отношении которых контрольным органом был нарушен срок рассмотрения,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18) количество жалоб, поданных контролируемыми лицами в досудебном порядке, по </w:t>
      </w:r>
      <w:proofErr w:type="gramStart"/>
      <w:r w:rsidRPr="00DF4CF3">
        <w:rPr>
          <w:sz w:val="20"/>
          <w:szCs w:val="20"/>
        </w:rPr>
        <w:t>итогам</w:t>
      </w:r>
      <w:proofErr w:type="gramEnd"/>
      <w:r w:rsidRPr="00DF4CF3">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4CF3" w:rsidRPr="00DF4CF3" w:rsidRDefault="00DF4CF3" w:rsidP="00DF4CF3">
      <w:pPr>
        <w:tabs>
          <w:tab w:val="left" w:pos="2715"/>
        </w:tabs>
        <w:ind w:firstLine="709"/>
        <w:rPr>
          <w:sz w:val="20"/>
          <w:szCs w:val="20"/>
        </w:rPr>
      </w:pPr>
      <w:r w:rsidRPr="00DF4CF3">
        <w:rPr>
          <w:sz w:val="20"/>
          <w:szCs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4CF3" w:rsidRPr="00DF4CF3" w:rsidRDefault="00DF4CF3" w:rsidP="00DF4CF3">
      <w:pPr>
        <w:tabs>
          <w:tab w:val="left" w:pos="2715"/>
        </w:tabs>
        <w:ind w:firstLine="709"/>
        <w:rPr>
          <w:sz w:val="20"/>
          <w:szCs w:val="20"/>
        </w:rPr>
      </w:pPr>
      <w:r w:rsidRPr="00DF4CF3">
        <w:rPr>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F4CF3" w:rsidRPr="00DF4CF3" w:rsidRDefault="00DF4CF3" w:rsidP="00DF4CF3">
      <w:pPr>
        <w:rPr>
          <w:sz w:val="20"/>
          <w:szCs w:val="20"/>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Приложение № 3</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 xml:space="preserve">к решению </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Совета народных депутатов</w:t>
      </w:r>
    </w:p>
    <w:p w:rsidR="00DF4CF3" w:rsidRPr="00DF4CF3" w:rsidRDefault="00DF4CF3" w:rsidP="00DF4CF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от «17» апреля 2025   № 310</w:t>
      </w: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Критерии отнесения объектов</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муниципального земельного контроля</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к определенной категории риска</w:t>
      </w: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tbl>
      <w:tblPr>
        <w:tblStyle w:val="aff3"/>
        <w:tblW w:w="9634" w:type="dxa"/>
        <w:tblLook w:val="04A0"/>
      </w:tblPr>
      <w:tblGrid>
        <w:gridCol w:w="846"/>
        <w:gridCol w:w="2126"/>
        <w:gridCol w:w="6662"/>
      </w:tblGrid>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Категория риска</w:t>
            </w:r>
          </w:p>
        </w:tc>
        <w:tc>
          <w:tcPr>
            <w:tcW w:w="6662" w:type="dxa"/>
          </w:tcPr>
          <w:p w:rsidR="00DF4CF3" w:rsidRPr="00DF4CF3" w:rsidRDefault="00DF4CF3" w:rsidP="001662FF">
            <w:pPr>
              <w:autoSpaceDE w:val="0"/>
              <w:autoSpaceDN w:val="0"/>
              <w:adjustRightInd w:val="0"/>
              <w:rPr>
                <w:sz w:val="20"/>
                <w:szCs w:val="20"/>
              </w:rPr>
            </w:pPr>
            <w:r w:rsidRPr="00DF4CF3">
              <w:rPr>
                <w:sz w:val="20"/>
                <w:szCs w:val="20"/>
              </w:rPr>
              <w:t>Критерии риска</w:t>
            </w:r>
          </w:p>
        </w:tc>
      </w:tr>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1</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Средний риск</w:t>
            </w:r>
          </w:p>
        </w:tc>
        <w:tc>
          <w:tcPr>
            <w:tcW w:w="6662" w:type="dxa"/>
          </w:tcPr>
          <w:p w:rsidR="00DF4CF3" w:rsidRPr="00DF4CF3" w:rsidRDefault="00DF4CF3" w:rsidP="001662FF">
            <w:pPr>
              <w:autoSpaceDE w:val="0"/>
              <w:autoSpaceDN w:val="0"/>
              <w:adjustRightInd w:val="0"/>
              <w:rPr>
                <w:sz w:val="20"/>
                <w:szCs w:val="20"/>
              </w:rPr>
            </w:pPr>
            <w:r w:rsidRPr="00DF4CF3">
              <w:rPr>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F4CF3" w:rsidRPr="00DF4CF3" w:rsidRDefault="00DF4CF3" w:rsidP="001662FF">
            <w:pPr>
              <w:autoSpaceDE w:val="0"/>
              <w:autoSpaceDN w:val="0"/>
              <w:adjustRightInd w:val="0"/>
              <w:rPr>
                <w:sz w:val="20"/>
                <w:szCs w:val="20"/>
              </w:rPr>
            </w:pPr>
            <w:r w:rsidRPr="00DF4CF3">
              <w:rPr>
                <w:sz w:val="20"/>
                <w:szCs w:val="20"/>
              </w:rPr>
              <w:t>б) земельные участки, расположенные в границах или примыкающие к границе береговой полосы водных объектов общего пользования</w:t>
            </w:r>
          </w:p>
          <w:p w:rsidR="00DF4CF3" w:rsidRPr="00DF4CF3" w:rsidRDefault="00DF4CF3" w:rsidP="001662FF">
            <w:pPr>
              <w:autoSpaceDE w:val="0"/>
              <w:autoSpaceDN w:val="0"/>
              <w:adjustRightInd w:val="0"/>
              <w:rPr>
                <w:sz w:val="20"/>
                <w:szCs w:val="20"/>
              </w:rPr>
            </w:pPr>
          </w:p>
        </w:tc>
      </w:tr>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2</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 xml:space="preserve">Умеренный риск </w:t>
            </w:r>
          </w:p>
        </w:tc>
        <w:tc>
          <w:tcPr>
            <w:tcW w:w="6662" w:type="dxa"/>
          </w:tcPr>
          <w:p w:rsidR="00DF4CF3" w:rsidRPr="00DF4CF3" w:rsidRDefault="00DF4CF3" w:rsidP="001662FF">
            <w:pPr>
              <w:autoSpaceDE w:val="0"/>
              <w:autoSpaceDN w:val="0"/>
              <w:adjustRightInd w:val="0"/>
              <w:rPr>
                <w:sz w:val="20"/>
                <w:szCs w:val="20"/>
              </w:rPr>
            </w:pPr>
            <w:r w:rsidRPr="00DF4CF3">
              <w:rPr>
                <w:sz w:val="20"/>
                <w:szCs w:val="20"/>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DF4CF3" w:rsidRPr="00DF4CF3" w:rsidRDefault="00DF4CF3" w:rsidP="001662FF">
            <w:pPr>
              <w:autoSpaceDE w:val="0"/>
              <w:autoSpaceDN w:val="0"/>
              <w:adjustRightInd w:val="0"/>
              <w:rPr>
                <w:sz w:val="20"/>
                <w:szCs w:val="20"/>
              </w:rPr>
            </w:pPr>
            <w:proofErr w:type="gramStart"/>
            <w:r w:rsidRPr="00DF4CF3">
              <w:rPr>
                <w:sz w:val="20"/>
                <w:szCs w:val="20"/>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DF4CF3" w:rsidRPr="00DF4CF3" w:rsidRDefault="00DF4CF3" w:rsidP="001662FF">
            <w:pPr>
              <w:autoSpaceDE w:val="0"/>
              <w:autoSpaceDN w:val="0"/>
              <w:adjustRightInd w:val="0"/>
              <w:rPr>
                <w:sz w:val="20"/>
                <w:szCs w:val="20"/>
              </w:rPr>
            </w:pPr>
          </w:p>
        </w:tc>
      </w:tr>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3</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 xml:space="preserve">Низкий риск </w:t>
            </w:r>
          </w:p>
        </w:tc>
        <w:tc>
          <w:tcPr>
            <w:tcW w:w="6662" w:type="dxa"/>
          </w:tcPr>
          <w:p w:rsidR="00DF4CF3" w:rsidRPr="00DF4CF3" w:rsidRDefault="00DF4CF3" w:rsidP="001662FF">
            <w:pPr>
              <w:autoSpaceDE w:val="0"/>
              <w:autoSpaceDN w:val="0"/>
              <w:adjustRightInd w:val="0"/>
              <w:rPr>
                <w:sz w:val="20"/>
                <w:szCs w:val="20"/>
              </w:rPr>
            </w:pPr>
            <w:r w:rsidRPr="00DF4CF3">
              <w:rPr>
                <w:sz w:val="20"/>
                <w:szCs w:val="20"/>
              </w:rPr>
              <w:t>все иные земельные участки, не отнесенные к категориям среднего или умеренного риска</w:t>
            </w:r>
          </w:p>
        </w:tc>
      </w:tr>
    </w:tbl>
    <w:p w:rsidR="00DF4CF3" w:rsidRPr="00DF4CF3" w:rsidRDefault="00DF4CF3" w:rsidP="00DF4CF3">
      <w:pPr>
        <w:autoSpaceDE w:val="0"/>
        <w:autoSpaceDN w:val="0"/>
        <w:adjustRightInd w:val="0"/>
        <w:rPr>
          <w:sz w:val="20"/>
          <w:szCs w:val="20"/>
        </w:rPr>
      </w:pPr>
    </w:p>
    <w:p w:rsidR="00DF4CF3" w:rsidRPr="00DF4CF3" w:rsidRDefault="00DF4CF3" w:rsidP="00DF4CF3">
      <w:pPr>
        <w:pStyle w:val="afd"/>
        <w:ind w:left="360" w:firstLine="0"/>
        <w:jc w:val="right"/>
        <w:rPr>
          <w:rFonts w:ascii="Times New Roman" w:hAnsi="Times New Roman"/>
          <w:sz w:val="20"/>
          <w:szCs w:val="20"/>
        </w:rPr>
      </w:pPr>
      <w:r w:rsidRPr="00DF4CF3">
        <w:rPr>
          <w:rFonts w:ascii="Times New Roman" w:hAnsi="Times New Roman"/>
          <w:sz w:val="20"/>
          <w:szCs w:val="20"/>
        </w:rPr>
        <w:t>Приложение № 4</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 xml:space="preserve">к решению </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Совета народных депутатов</w:t>
      </w:r>
    </w:p>
    <w:p w:rsidR="00DF4CF3" w:rsidRPr="00DF4CF3" w:rsidRDefault="00DF4CF3" w:rsidP="00DF4CF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от «17» апреля 2025  № 310</w:t>
      </w:r>
    </w:p>
    <w:p w:rsidR="00DF4CF3" w:rsidRPr="00DF4CF3" w:rsidRDefault="00DF4CF3" w:rsidP="00DF4CF3">
      <w:pPr>
        <w:pStyle w:val="afd"/>
        <w:ind w:left="360" w:firstLine="0"/>
        <w:jc w:val="right"/>
        <w:rPr>
          <w:rFonts w:ascii="Times New Roman" w:hAnsi="Times New Roman"/>
          <w:sz w:val="20"/>
          <w:szCs w:val="20"/>
        </w:rPr>
      </w:pPr>
    </w:p>
    <w:p w:rsidR="00DF4CF3" w:rsidRPr="00DF4CF3" w:rsidRDefault="00DF4CF3" w:rsidP="00DF4CF3">
      <w:pPr>
        <w:pStyle w:val="afd"/>
        <w:ind w:left="360" w:firstLine="0"/>
        <w:jc w:val="center"/>
        <w:rPr>
          <w:rFonts w:ascii="Times New Roman" w:hAnsi="Times New Roman"/>
          <w:sz w:val="20"/>
          <w:szCs w:val="20"/>
        </w:rPr>
      </w:pPr>
    </w:p>
    <w:p w:rsidR="00DF4CF3" w:rsidRPr="00DF4CF3" w:rsidRDefault="00DF4CF3" w:rsidP="00DF4CF3">
      <w:pPr>
        <w:pStyle w:val="afd"/>
        <w:ind w:left="360" w:firstLine="0"/>
        <w:jc w:val="center"/>
        <w:rPr>
          <w:rFonts w:ascii="Times New Roman" w:hAnsi="Times New Roman"/>
          <w:sz w:val="20"/>
          <w:szCs w:val="20"/>
        </w:rPr>
      </w:pPr>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hAnsi="Times New Roman"/>
          <w:sz w:val="20"/>
          <w:szCs w:val="20"/>
        </w:rPr>
        <w:t>Перечень и</w:t>
      </w:r>
      <w:r w:rsidRPr="00DF4CF3">
        <w:rPr>
          <w:rFonts w:ascii="Times New Roman" w:eastAsiaTheme="minorHAnsi" w:hAnsi="Times New Roman"/>
          <w:sz w:val="20"/>
          <w:szCs w:val="20"/>
          <w:lang w:eastAsia="en-US"/>
        </w:rPr>
        <w:t>ндикаторов риска</w:t>
      </w:r>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нарушения обязательных требований,</w:t>
      </w:r>
    </w:p>
    <w:p w:rsidR="00DF4CF3" w:rsidRPr="00DF4CF3" w:rsidRDefault="00DF4CF3" w:rsidP="00DF4CF3">
      <w:pPr>
        <w:pStyle w:val="afd"/>
        <w:ind w:left="360" w:firstLine="0"/>
        <w:jc w:val="center"/>
        <w:rPr>
          <w:rFonts w:ascii="Times New Roman" w:eastAsiaTheme="minorHAnsi" w:hAnsi="Times New Roman"/>
          <w:sz w:val="20"/>
          <w:szCs w:val="20"/>
          <w:lang w:eastAsia="en-US"/>
        </w:rPr>
      </w:pPr>
      <w:proofErr w:type="gramStart"/>
      <w:r w:rsidRPr="00DF4CF3">
        <w:rPr>
          <w:rFonts w:ascii="Times New Roman" w:eastAsiaTheme="minorHAnsi" w:hAnsi="Times New Roman"/>
          <w:sz w:val="20"/>
          <w:szCs w:val="20"/>
          <w:lang w:eastAsia="en-US"/>
        </w:rPr>
        <w:t>используемых</w:t>
      </w:r>
      <w:proofErr w:type="gramEnd"/>
      <w:r w:rsidRPr="00DF4CF3">
        <w:rPr>
          <w:rFonts w:ascii="Times New Roman" w:eastAsiaTheme="minorHAnsi" w:hAnsi="Times New Roman"/>
          <w:sz w:val="20"/>
          <w:szCs w:val="20"/>
          <w:lang w:eastAsia="en-US"/>
        </w:rPr>
        <w:t xml:space="preserve"> для определения необходимости</w:t>
      </w:r>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 xml:space="preserve">проведения </w:t>
      </w:r>
      <w:proofErr w:type="gramStart"/>
      <w:r w:rsidRPr="00DF4CF3">
        <w:rPr>
          <w:rFonts w:ascii="Times New Roman" w:eastAsiaTheme="minorHAnsi" w:hAnsi="Times New Roman"/>
          <w:sz w:val="20"/>
          <w:szCs w:val="20"/>
          <w:lang w:eastAsia="en-US"/>
        </w:rPr>
        <w:t>внеплановых</w:t>
      </w:r>
      <w:proofErr w:type="gramEnd"/>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и профилактических мероприятий</w:t>
      </w:r>
    </w:p>
    <w:p w:rsidR="00DF4CF3" w:rsidRPr="00DF4CF3" w:rsidRDefault="00DF4CF3" w:rsidP="00DF4CF3">
      <w:pPr>
        <w:pStyle w:val="afd"/>
        <w:ind w:left="360" w:firstLine="0"/>
        <w:jc w:val="center"/>
        <w:rPr>
          <w:rFonts w:ascii="Times New Roman" w:hAnsi="Times New Roman"/>
          <w:sz w:val="20"/>
          <w:szCs w:val="20"/>
        </w:rPr>
      </w:pPr>
      <w:r w:rsidRPr="00DF4CF3">
        <w:rPr>
          <w:rFonts w:ascii="Times New Roman" w:eastAsiaTheme="minorHAnsi" w:hAnsi="Times New Roman"/>
          <w:sz w:val="20"/>
          <w:szCs w:val="20"/>
          <w:lang w:eastAsia="en-US"/>
        </w:rPr>
        <w:t>при осуществлении муниципального земельного контроля</w:t>
      </w: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afd"/>
        <w:ind w:left="0" w:firstLine="0"/>
        <w:jc w:val="center"/>
        <w:rPr>
          <w:rFonts w:ascii="Times New Roman" w:eastAsiaTheme="minorHAnsi" w:hAnsi="Times New Roman"/>
          <w:sz w:val="20"/>
          <w:szCs w:val="20"/>
          <w:lang w:eastAsia="en-US"/>
        </w:rPr>
      </w:pPr>
      <w:r w:rsidRPr="00DF4CF3">
        <w:rPr>
          <w:rFonts w:ascii="Times New Roman" w:hAnsi="Times New Roman"/>
          <w:sz w:val="20"/>
          <w:szCs w:val="20"/>
        </w:rPr>
        <w:t>Перечень и</w:t>
      </w:r>
      <w:r w:rsidRPr="00DF4CF3">
        <w:rPr>
          <w:rFonts w:ascii="Times New Roman" w:eastAsiaTheme="minorHAnsi" w:hAnsi="Times New Roman"/>
          <w:sz w:val="20"/>
          <w:szCs w:val="20"/>
          <w:lang w:eastAsia="en-US"/>
        </w:rPr>
        <w:t>ндикаторов риска</w:t>
      </w:r>
    </w:p>
    <w:p w:rsidR="00DF4CF3" w:rsidRPr="00DF4CF3" w:rsidRDefault="00DF4CF3" w:rsidP="00DF4CF3">
      <w:pPr>
        <w:pStyle w:val="afd"/>
        <w:ind w:left="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DF4CF3" w:rsidRPr="00DF4CF3" w:rsidRDefault="00DF4CF3" w:rsidP="00DF4CF3">
      <w:pPr>
        <w:pStyle w:val="ConsPlusNormal"/>
        <w:jc w:val="center"/>
        <w:rPr>
          <w:rFonts w:ascii="Times New Roman" w:eastAsiaTheme="minorHAnsi" w:hAnsi="Times New Roman" w:cs="Times New Roman"/>
          <w:lang w:eastAsia="en-US"/>
        </w:rPr>
      </w:pPr>
      <w:r w:rsidRPr="00DF4CF3">
        <w:rPr>
          <w:rFonts w:ascii="Times New Roman" w:eastAsiaTheme="minorHAnsi" w:hAnsi="Times New Roman" w:cs="Times New Roman"/>
          <w:lang w:eastAsia="en-US"/>
        </w:rPr>
        <w:t>при осуществлении муниципального земельного контроля</w:t>
      </w:r>
    </w:p>
    <w:p w:rsidR="00DF4CF3" w:rsidRPr="00DF4CF3" w:rsidRDefault="00DF4CF3" w:rsidP="00DF4CF3">
      <w:pPr>
        <w:pStyle w:val="ConsPlusNormal"/>
        <w:ind w:firstLine="709"/>
        <w:jc w:val="both"/>
        <w:rPr>
          <w:rFonts w:ascii="Times New Roman" w:eastAsiaTheme="minorHAnsi" w:hAnsi="Times New Roman" w:cs="Times New Roman"/>
          <w:lang w:eastAsia="en-US"/>
        </w:rPr>
      </w:pP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DF4CF3">
        <w:rPr>
          <w:rFonts w:ascii="Times New Roman" w:hAnsi="Times New Roman" w:cs="Times New Roman"/>
        </w:rPr>
        <w:t>предположительном</w:t>
      </w:r>
      <w:proofErr w:type="gramEnd"/>
      <w:r w:rsidRPr="00DF4CF3">
        <w:rPr>
          <w:rFonts w:ascii="Times New Roman" w:hAnsi="Times New Roman" w:cs="Times New Roman"/>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 Наличие на земельном участке специализированной техники, используемой для снятия и (или) перемещения плодородного слоя почвы.</w:t>
      </w:r>
    </w:p>
    <w:p w:rsidR="00DF4CF3" w:rsidRPr="00DF4CF3" w:rsidRDefault="00DF4CF3" w:rsidP="00DF4CF3">
      <w:pPr>
        <w:shd w:val="clear" w:color="auto" w:fill="FFFFFF"/>
        <w:ind w:firstLine="709"/>
        <w:jc w:val="center"/>
        <w:rPr>
          <w:sz w:val="20"/>
          <w:szCs w:val="20"/>
        </w:rPr>
      </w:pPr>
    </w:p>
    <w:p w:rsidR="00DF4CF3" w:rsidRPr="00DF4CF3" w:rsidRDefault="00DF4CF3" w:rsidP="00DF4CF3">
      <w:pPr>
        <w:rPr>
          <w:sz w:val="20"/>
          <w:szCs w:val="20"/>
        </w:rPr>
      </w:pPr>
    </w:p>
    <w:p w:rsidR="00DF4CF3" w:rsidRPr="00DF4CF3" w:rsidRDefault="00DF4CF3" w:rsidP="00DF4CF3">
      <w:pPr>
        <w:pStyle w:val="ConsPlusTitle"/>
        <w:jc w:val="center"/>
        <w:rPr>
          <w:sz w:val="20"/>
          <w:szCs w:val="20"/>
        </w:rPr>
      </w:pPr>
      <w:r w:rsidRPr="00DF4CF3">
        <w:rPr>
          <w:sz w:val="20"/>
          <w:szCs w:val="20"/>
        </w:rPr>
        <w:t>СОВЕТ НАРОДНЫХ ДЕПУТАТОВ</w:t>
      </w:r>
    </w:p>
    <w:p w:rsidR="00DF4CF3" w:rsidRPr="00DF4CF3" w:rsidRDefault="00DF4CF3" w:rsidP="00DF4CF3">
      <w:pPr>
        <w:pStyle w:val="ConsPlusTitle"/>
        <w:jc w:val="center"/>
        <w:rPr>
          <w:sz w:val="20"/>
          <w:szCs w:val="20"/>
        </w:rPr>
      </w:pPr>
      <w:r w:rsidRPr="00DF4CF3">
        <w:rPr>
          <w:sz w:val="20"/>
          <w:szCs w:val="20"/>
        </w:rPr>
        <w:t>ТВЕРДОХЛЕБОВСКОГО СЕЛЬСКОГО ПОСЕЛЕНИЯ</w:t>
      </w:r>
    </w:p>
    <w:p w:rsidR="00DF4CF3" w:rsidRPr="00DF4CF3" w:rsidRDefault="00DF4CF3" w:rsidP="00DF4CF3">
      <w:pPr>
        <w:pStyle w:val="ConsPlusTitle"/>
        <w:jc w:val="center"/>
        <w:rPr>
          <w:sz w:val="20"/>
          <w:szCs w:val="20"/>
        </w:rPr>
      </w:pPr>
      <w:r w:rsidRPr="00DF4CF3">
        <w:rPr>
          <w:sz w:val="20"/>
          <w:szCs w:val="20"/>
        </w:rPr>
        <w:t xml:space="preserve">БОГУЧАРСКОГО МУНИЦИПАЛЬНОГО РАЙОНА </w:t>
      </w:r>
    </w:p>
    <w:p w:rsidR="00DF4CF3" w:rsidRPr="00DF4CF3" w:rsidRDefault="00DF4CF3" w:rsidP="00DF4CF3">
      <w:pPr>
        <w:pStyle w:val="ConsPlusTitle"/>
        <w:jc w:val="center"/>
        <w:rPr>
          <w:sz w:val="20"/>
          <w:szCs w:val="20"/>
        </w:rPr>
      </w:pPr>
      <w:r w:rsidRPr="00DF4CF3">
        <w:rPr>
          <w:sz w:val="20"/>
          <w:szCs w:val="20"/>
        </w:rPr>
        <w:t>ВОРОНЕЖСКОЙ ОБЛАСТИ</w:t>
      </w:r>
    </w:p>
    <w:p w:rsidR="00DF4CF3" w:rsidRPr="00DF4CF3" w:rsidRDefault="00DF4CF3" w:rsidP="00DF4CF3">
      <w:pPr>
        <w:pStyle w:val="ConsPlusTitle"/>
        <w:jc w:val="center"/>
        <w:rPr>
          <w:sz w:val="20"/>
          <w:szCs w:val="20"/>
        </w:rPr>
      </w:pPr>
      <w:r w:rsidRPr="00DF4CF3">
        <w:rPr>
          <w:sz w:val="20"/>
          <w:szCs w:val="20"/>
        </w:rPr>
        <w:t xml:space="preserve">РЕШЕНИЕ </w:t>
      </w:r>
    </w:p>
    <w:p w:rsidR="00DF4CF3" w:rsidRPr="00DF4CF3" w:rsidRDefault="00DF4CF3" w:rsidP="00DF4CF3">
      <w:pPr>
        <w:pStyle w:val="ConsPlusTitle"/>
        <w:jc w:val="center"/>
        <w:rPr>
          <w:sz w:val="20"/>
          <w:szCs w:val="20"/>
        </w:rPr>
      </w:pPr>
    </w:p>
    <w:p w:rsidR="00DF4CF3" w:rsidRPr="00DF4CF3" w:rsidRDefault="00DF4CF3" w:rsidP="00DF4CF3">
      <w:pPr>
        <w:pStyle w:val="ConsPlusTitle"/>
        <w:rPr>
          <w:b w:val="0"/>
          <w:sz w:val="20"/>
          <w:szCs w:val="20"/>
        </w:rPr>
      </w:pPr>
      <w:r w:rsidRPr="00DF4CF3">
        <w:rPr>
          <w:b w:val="0"/>
          <w:sz w:val="20"/>
          <w:szCs w:val="20"/>
        </w:rPr>
        <w:t>от «17» апреля 2025 г. № 311</w:t>
      </w:r>
    </w:p>
    <w:p w:rsidR="00DF4CF3" w:rsidRPr="00DF4CF3" w:rsidRDefault="00DF4CF3" w:rsidP="00DF4CF3">
      <w:pPr>
        <w:pStyle w:val="ConsPlusTitle"/>
        <w:rPr>
          <w:b w:val="0"/>
          <w:sz w:val="20"/>
          <w:szCs w:val="20"/>
        </w:rPr>
      </w:pPr>
      <w:r w:rsidRPr="00DF4CF3">
        <w:rPr>
          <w:b w:val="0"/>
          <w:sz w:val="20"/>
          <w:szCs w:val="20"/>
        </w:rPr>
        <w:t xml:space="preserve">   с. </w:t>
      </w:r>
      <w:proofErr w:type="spellStart"/>
      <w:r w:rsidRPr="00DF4CF3">
        <w:rPr>
          <w:b w:val="0"/>
          <w:sz w:val="20"/>
          <w:szCs w:val="20"/>
        </w:rPr>
        <w:t>Твердохлебовка</w:t>
      </w:r>
      <w:proofErr w:type="spellEnd"/>
    </w:p>
    <w:p w:rsidR="00DF4CF3" w:rsidRPr="00DF4CF3" w:rsidRDefault="00DF4CF3" w:rsidP="00DF4CF3">
      <w:pPr>
        <w:pStyle w:val="af5"/>
        <w:tabs>
          <w:tab w:val="left" w:pos="4678"/>
          <w:tab w:val="left" w:pos="4820"/>
        </w:tabs>
        <w:ind w:firstLine="709"/>
        <w:jc w:val="center"/>
        <w:rPr>
          <w:rFonts w:ascii="Times New Roman" w:eastAsia="Times New Roman" w:hAnsi="Times New Roman"/>
          <w:b/>
          <w:bCs/>
          <w:kern w:val="28"/>
          <w:sz w:val="20"/>
          <w:szCs w:val="20"/>
          <w:lang w:eastAsia="ru-RU"/>
        </w:rPr>
      </w:pP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r w:rsidRPr="00DF4CF3">
        <w:rPr>
          <w:rFonts w:ascii="Times New Roman" w:eastAsia="Times New Roman" w:hAnsi="Times New Roman"/>
          <w:b/>
          <w:bCs/>
          <w:kern w:val="28"/>
          <w:sz w:val="20"/>
          <w:szCs w:val="20"/>
          <w:lang w:eastAsia="ru-RU"/>
        </w:rPr>
        <w:t xml:space="preserve">Об утверждении Положения </w:t>
      </w:r>
      <w:proofErr w:type="gramStart"/>
      <w:r w:rsidRPr="00DF4CF3">
        <w:rPr>
          <w:rFonts w:ascii="Times New Roman" w:eastAsia="Times New Roman" w:hAnsi="Times New Roman"/>
          <w:b/>
          <w:bCs/>
          <w:kern w:val="28"/>
          <w:sz w:val="20"/>
          <w:szCs w:val="20"/>
          <w:lang w:eastAsia="ru-RU"/>
        </w:rPr>
        <w:t>о</w:t>
      </w:r>
      <w:proofErr w:type="gramEnd"/>
      <w:r w:rsidRPr="00DF4CF3">
        <w:rPr>
          <w:rFonts w:ascii="Times New Roman" w:eastAsia="Times New Roman" w:hAnsi="Times New Roman"/>
          <w:b/>
          <w:bCs/>
          <w:iCs/>
          <w:kern w:val="28"/>
          <w:sz w:val="20"/>
          <w:szCs w:val="20"/>
          <w:lang w:eastAsia="ru-RU"/>
        </w:rPr>
        <w:t xml:space="preserve"> муниципальном </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proofErr w:type="spellStart"/>
      <w:r w:rsidRPr="00DF4CF3">
        <w:rPr>
          <w:rFonts w:ascii="Times New Roman" w:eastAsia="Times New Roman" w:hAnsi="Times New Roman"/>
          <w:b/>
          <w:bCs/>
          <w:iCs/>
          <w:kern w:val="28"/>
          <w:sz w:val="20"/>
          <w:szCs w:val="20"/>
          <w:lang w:eastAsia="ru-RU"/>
        </w:rPr>
        <w:t>контролев</w:t>
      </w:r>
      <w:proofErr w:type="spellEnd"/>
      <w:r w:rsidRPr="00DF4CF3">
        <w:rPr>
          <w:rFonts w:ascii="Times New Roman" w:eastAsia="Times New Roman" w:hAnsi="Times New Roman"/>
          <w:b/>
          <w:bCs/>
          <w:iCs/>
          <w:kern w:val="28"/>
          <w:sz w:val="20"/>
          <w:szCs w:val="20"/>
          <w:lang w:eastAsia="ru-RU"/>
        </w:rPr>
        <w:t xml:space="preserve"> сфере благоустройства на территории </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proofErr w:type="spellStart"/>
      <w:r w:rsidRPr="00DF4CF3">
        <w:rPr>
          <w:rFonts w:ascii="Times New Roman" w:eastAsia="Times New Roman" w:hAnsi="Times New Roman"/>
          <w:b/>
          <w:bCs/>
          <w:iCs/>
          <w:kern w:val="28"/>
          <w:sz w:val="20"/>
          <w:szCs w:val="20"/>
          <w:lang w:eastAsia="ru-RU"/>
        </w:rPr>
        <w:t>Твердохлебовского</w:t>
      </w:r>
      <w:proofErr w:type="spellEnd"/>
      <w:r w:rsidRPr="00DF4CF3">
        <w:rPr>
          <w:rFonts w:ascii="Times New Roman" w:eastAsia="Times New Roman" w:hAnsi="Times New Roman"/>
          <w:b/>
          <w:bCs/>
          <w:iCs/>
          <w:kern w:val="28"/>
          <w:sz w:val="20"/>
          <w:szCs w:val="20"/>
          <w:lang w:eastAsia="ru-RU"/>
        </w:rPr>
        <w:t xml:space="preserve">  сельского поселения </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r w:rsidRPr="00DF4CF3">
        <w:rPr>
          <w:rFonts w:ascii="Times New Roman" w:eastAsia="Times New Roman" w:hAnsi="Times New Roman"/>
          <w:b/>
          <w:bCs/>
          <w:iCs/>
          <w:kern w:val="28"/>
          <w:sz w:val="20"/>
          <w:szCs w:val="20"/>
          <w:lang w:eastAsia="ru-RU"/>
        </w:rPr>
        <w:t>Богучарского муниципального района</w:t>
      </w:r>
    </w:p>
    <w:p w:rsidR="00DF4CF3" w:rsidRPr="00DF4CF3" w:rsidRDefault="00DF4CF3" w:rsidP="00DF4CF3">
      <w:pPr>
        <w:pStyle w:val="af5"/>
        <w:tabs>
          <w:tab w:val="left" w:pos="4678"/>
          <w:tab w:val="left" w:pos="4820"/>
        </w:tabs>
        <w:rPr>
          <w:rFonts w:ascii="Times New Roman" w:eastAsia="Times New Roman" w:hAnsi="Times New Roman"/>
          <w:b/>
          <w:bCs/>
          <w:iCs/>
          <w:kern w:val="28"/>
          <w:sz w:val="20"/>
          <w:szCs w:val="20"/>
          <w:lang w:eastAsia="ru-RU"/>
        </w:rPr>
      </w:pPr>
      <w:r w:rsidRPr="00DF4CF3">
        <w:rPr>
          <w:rFonts w:ascii="Times New Roman" w:eastAsia="Times New Roman" w:hAnsi="Times New Roman"/>
          <w:b/>
          <w:bCs/>
          <w:iCs/>
          <w:kern w:val="28"/>
          <w:sz w:val="20"/>
          <w:szCs w:val="20"/>
          <w:lang w:eastAsia="ru-RU"/>
        </w:rPr>
        <w:t>Воронежской области</w:t>
      </w:r>
    </w:p>
    <w:p w:rsidR="00DF4CF3" w:rsidRPr="00DF4CF3" w:rsidRDefault="00DF4CF3" w:rsidP="00DF4CF3">
      <w:pPr>
        <w:pStyle w:val="af5"/>
        <w:tabs>
          <w:tab w:val="left" w:pos="4678"/>
          <w:tab w:val="left" w:pos="4820"/>
        </w:tabs>
        <w:jc w:val="center"/>
        <w:rPr>
          <w:rFonts w:ascii="Times New Roman" w:eastAsia="Times New Roman" w:hAnsi="Times New Roman"/>
          <w:b/>
          <w:sz w:val="20"/>
          <w:szCs w:val="20"/>
          <w:lang w:eastAsia="ru-RU"/>
        </w:rPr>
      </w:pPr>
    </w:p>
    <w:p w:rsidR="00DF4CF3" w:rsidRPr="00DF4CF3" w:rsidRDefault="00DF4CF3" w:rsidP="00DF4CF3">
      <w:pPr>
        <w:ind w:firstLine="709"/>
        <w:rPr>
          <w:sz w:val="20"/>
          <w:szCs w:val="20"/>
        </w:rPr>
      </w:pPr>
      <w:r w:rsidRPr="00DF4CF3">
        <w:rPr>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 Богучарского муниципального района Воронежской области, Совет народных депутатов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 </w:t>
      </w:r>
      <w:r w:rsidRPr="00DF4CF3">
        <w:rPr>
          <w:bCs/>
          <w:iCs/>
          <w:kern w:val="28"/>
          <w:sz w:val="20"/>
          <w:szCs w:val="20"/>
        </w:rPr>
        <w:t>Богучарского муниципального района  Воронежской области</w:t>
      </w:r>
      <w:r w:rsidRPr="00DF4CF3">
        <w:rPr>
          <w:sz w:val="20"/>
          <w:szCs w:val="20"/>
        </w:rPr>
        <w:t xml:space="preserve"> </w:t>
      </w:r>
      <w:proofErr w:type="spellStart"/>
      <w:proofErr w:type="gramStart"/>
      <w:r w:rsidRPr="00DF4CF3">
        <w:rPr>
          <w:b/>
          <w:sz w:val="20"/>
          <w:szCs w:val="20"/>
        </w:rPr>
        <w:t>р</w:t>
      </w:r>
      <w:proofErr w:type="spellEnd"/>
      <w:proofErr w:type="gramEnd"/>
      <w:r w:rsidRPr="00DF4CF3">
        <w:rPr>
          <w:b/>
          <w:sz w:val="20"/>
          <w:szCs w:val="20"/>
        </w:rPr>
        <w:t xml:space="preserve"> е </w:t>
      </w:r>
      <w:proofErr w:type="spellStart"/>
      <w:r w:rsidRPr="00DF4CF3">
        <w:rPr>
          <w:b/>
          <w:sz w:val="20"/>
          <w:szCs w:val="20"/>
        </w:rPr>
        <w:t>ш</w:t>
      </w:r>
      <w:proofErr w:type="spellEnd"/>
      <w:r w:rsidRPr="00DF4CF3">
        <w:rPr>
          <w:b/>
          <w:sz w:val="20"/>
          <w:szCs w:val="20"/>
        </w:rPr>
        <w:t xml:space="preserve"> и л:</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Утвердить прилагаемое Положение о муниципальном контроле в сфере благоустройства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Богучарского муниципального района Воронежской области (далее по тексту -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 Утвердить ключевые показатели муниципального контроля в сфере благоустройства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w:t>
      </w:r>
      <w:r w:rsidRPr="00DF4CF3">
        <w:rPr>
          <w:rFonts w:ascii="Times New Roman" w:hAnsi="Times New Roman"/>
          <w:bCs/>
          <w:iCs/>
          <w:kern w:val="28"/>
          <w:sz w:val="20"/>
          <w:szCs w:val="20"/>
        </w:rPr>
        <w:t xml:space="preserve"> Богучарского муниципального района  Воронежской области</w:t>
      </w:r>
      <w:r w:rsidRPr="00DF4CF3">
        <w:rPr>
          <w:rFonts w:ascii="Times New Roman" w:hAnsi="Times New Roman"/>
          <w:sz w:val="20"/>
          <w:szCs w:val="20"/>
        </w:rPr>
        <w:t xml:space="preserve"> и их целевые значения согласно приложению № 1 к настоящему решению.</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Утвердить индикативные показатели муниципального контроля в сфере благоустройства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w:t>
      </w:r>
      <w:r w:rsidRPr="00DF4CF3">
        <w:rPr>
          <w:rFonts w:ascii="Times New Roman" w:hAnsi="Times New Roman"/>
          <w:bCs/>
          <w:iCs/>
          <w:kern w:val="28"/>
          <w:sz w:val="20"/>
          <w:szCs w:val="20"/>
        </w:rPr>
        <w:t>Богучарского муниципального района  Воронежской области</w:t>
      </w:r>
      <w:r w:rsidRPr="00DF4CF3">
        <w:rPr>
          <w:rFonts w:ascii="Times New Roman" w:hAnsi="Times New Roman"/>
          <w:sz w:val="20"/>
          <w:szCs w:val="20"/>
        </w:rPr>
        <w:t xml:space="preserve">  согласно приложению № 2 к настоящему решению.</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Утвердить перечень и</w:t>
      </w:r>
      <w:r w:rsidRPr="00DF4CF3">
        <w:rPr>
          <w:rFonts w:ascii="Times New Roman" w:eastAsiaTheme="minorHAnsi" w:hAnsi="Times New Roman"/>
          <w:sz w:val="20"/>
          <w:szCs w:val="20"/>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F4CF3">
        <w:rPr>
          <w:rFonts w:ascii="Times New Roman" w:hAnsi="Times New Roman"/>
          <w:sz w:val="20"/>
          <w:szCs w:val="20"/>
        </w:rPr>
        <w:t>муниципального контроля в сфере благоустройства</w:t>
      </w:r>
      <w:r w:rsidRPr="00DF4CF3">
        <w:rPr>
          <w:rFonts w:ascii="Times New Roman" w:eastAsiaTheme="minorHAnsi" w:hAnsi="Times New Roman"/>
          <w:sz w:val="20"/>
          <w:szCs w:val="20"/>
          <w:lang w:eastAsia="en-US"/>
        </w:rPr>
        <w:t>, согласно приложению № 4 к настоящему решению.</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Решение Совета народных депутатов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от 11.11.2021 № 78  «Об утверждении положения по осуществлению муниципального контроля в сфере благоустройства на территории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признать утратившим силу.</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Данное решение вступает в силу со дня его официального опубликования в Вестнике органов местного самоуправления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за исключением пункта 6.2 раздела 6, и подлежит размещению на официальном сайте администрации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сельского поселения в сети Интернет.</w:t>
      </w:r>
    </w:p>
    <w:p w:rsidR="00DF4CF3" w:rsidRPr="00DF4CF3" w:rsidRDefault="00DF4CF3" w:rsidP="00DF4CF3">
      <w:pPr>
        <w:pStyle w:val="afd"/>
        <w:numPr>
          <w:ilvl w:val="0"/>
          <w:numId w:val="27"/>
        </w:numPr>
        <w:ind w:left="0" w:firstLine="709"/>
        <w:rPr>
          <w:rFonts w:ascii="Times New Roman" w:hAnsi="Times New Roman"/>
          <w:sz w:val="20"/>
          <w:szCs w:val="20"/>
        </w:rPr>
      </w:pPr>
      <w:r w:rsidRPr="00DF4CF3">
        <w:rPr>
          <w:rFonts w:ascii="Times New Roman" w:hAnsi="Times New Roman"/>
          <w:sz w:val="20"/>
          <w:szCs w:val="20"/>
        </w:rPr>
        <w:t xml:space="preserve">Пункт 6.2 раздела 6 вступает в силу с 01.09.2025. </w:t>
      </w:r>
    </w:p>
    <w:p w:rsidR="00DF4CF3" w:rsidRPr="00DF4CF3" w:rsidRDefault="00DF4CF3" w:rsidP="00DF4CF3">
      <w:pPr>
        <w:pStyle w:val="afd"/>
        <w:numPr>
          <w:ilvl w:val="0"/>
          <w:numId w:val="27"/>
        </w:numPr>
        <w:ind w:left="0" w:firstLine="709"/>
        <w:rPr>
          <w:rFonts w:ascii="Times New Roman" w:hAnsi="Times New Roman"/>
          <w:sz w:val="20"/>
          <w:szCs w:val="20"/>
        </w:rPr>
      </w:pPr>
      <w:proofErr w:type="gramStart"/>
      <w:r w:rsidRPr="00DF4CF3">
        <w:rPr>
          <w:rFonts w:ascii="Times New Roman" w:hAnsi="Times New Roman"/>
          <w:sz w:val="20"/>
          <w:szCs w:val="20"/>
        </w:rPr>
        <w:t>Контроль за</w:t>
      </w:r>
      <w:proofErr w:type="gramEnd"/>
      <w:r w:rsidRPr="00DF4CF3">
        <w:rPr>
          <w:rFonts w:ascii="Times New Roman" w:hAnsi="Times New Roman"/>
          <w:sz w:val="20"/>
          <w:szCs w:val="20"/>
        </w:rPr>
        <w:t xml:space="preserve"> исполнением настоящего решения оставляю за собой. </w:t>
      </w:r>
    </w:p>
    <w:p w:rsidR="00DF4CF3" w:rsidRPr="00DF4CF3" w:rsidRDefault="00DF4CF3" w:rsidP="00DF4CF3">
      <w:pPr>
        <w:pStyle w:val="afd"/>
        <w:ind w:left="0" w:firstLine="709"/>
        <w:rPr>
          <w:rFonts w:ascii="Times New Roman" w:hAnsi="Times New Roman"/>
          <w:sz w:val="20"/>
          <w:szCs w:val="20"/>
        </w:rPr>
      </w:pPr>
    </w:p>
    <w:p w:rsidR="00DF4CF3" w:rsidRPr="00DF4CF3" w:rsidRDefault="00DF4CF3" w:rsidP="00DF4CF3">
      <w:pPr>
        <w:pStyle w:val="afd"/>
        <w:ind w:left="0" w:firstLine="709"/>
        <w:rPr>
          <w:rFonts w:ascii="Times New Roman" w:hAnsi="Times New Roman"/>
          <w:sz w:val="20"/>
          <w:szCs w:val="20"/>
        </w:rPr>
      </w:pPr>
    </w:p>
    <w:tbl>
      <w:tblPr>
        <w:tblW w:w="13256" w:type="dxa"/>
        <w:tblLook w:val="04A0"/>
      </w:tblPr>
      <w:tblGrid>
        <w:gridCol w:w="7621"/>
        <w:gridCol w:w="2350"/>
        <w:gridCol w:w="3285"/>
      </w:tblGrid>
      <w:tr w:rsidR="00DF4CF3" w:rsidRPr="00DF4CF3" w:rsidTr="001662FF">
        <w:tc>
          <w:tcPr>
            <w:tcW w:w="7621"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r w:rsidRPr="00DF4CF3">
              <w:rPr>
                <w:rFonts w:ascii="Times New Roman" w:hAnsi="Times New Roman"/>
                <w:sz w:val="20"/>
                <w:szCs w:val="20"/>
              </w:rPr>
              <w:t xml:space="preserve">Глава </w:t>
            </w:r>
            <w:proofErr w:type="spellStart"/>
            <w:r w:rsidRPr="00DF4CF3">
              <w:rPr>
                <w:rFonts w:ascii="Times New Roman" w:hAnsi="Times New Roman"/>
                <w:bCs/>
                <w:iCs/>
                <w:kern w:val="28"/>
                <w:sz w:val="20"/>
                <w:szCs w:val="20"/>
              </w:rPr>
              <w:t>Твердохлебовского</w:t>
            </w:r>
            <w:proofErr w:type="spellEnd"/>
            <w:r w:rsidRPr="00DF4CF3">
              <w:rPr>
                <w:rFonts w:ascii="Times New Roman" w:hAnsi="Times New Roman"/>
                <w:sz w:val="20"/>
                <w:szCs w:val="20"/>
              </w:rPr>
              <w:t xml:space="preserve"> </w:t>
            </w:r>
            <w:proofErr w:type="gramStart"/>
            <w:r w:rsidRPr="00DF4CF3">
              <w:rPr>
                <w:rFonts w:ascii="Times New Roman" w:hAnsi="Times New Roman"/>
                <w:sz w:val="20"/>
                <w:szCs w:val="20"/>
              </w:rPr>
              <w:t>сельского</w:t>
            </w:r>
            <w:proofErr w:type="gramEnd"/>
            <w:r w:rsidRPr="00DF4CF3">
              <w:rPr>
                <w:rFonts w:ascii="Times New Roman" w:hAnsi="Times New Roman"/>
                <w:sz w:val="20"/>
                <w:szCs w:val="20"/>
              </w:rPr>
              <w:t xml:space="preserve"> поселения                                                                                                                                                   </w:t>
            </w:r>
          </w:p>
        </w:tc>
        <w:tc>
          <w:tcPr>
            <w:tcW w:w="2350"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r w:rsidRPr="00DF4CF3">
              <w:rPr>
                <w:rFonts w:ascii="Times New Roman" w:hAnsi="Times New Roman"/>
                <w:sz w:val="20"/>
                <w:szCs w:val="20"/>
              </w:rPr>
              <w:t>А.Н.Калашников</w:t>
            </w:r>
          </w:p>
        </w:tc>
        <w:tc>
          <w:tcPr>
            <w:tcW w:w="3285" w:type="dxa"/>
            <w:shd w:val="clear" w:color="auto" w:fill="auto"/>
          </w:tcPr>
          <w:p w:rsidR="00DF4CF3" w:rsidRPr="00DF4CF3" w:rsidRDefault="00DF4CF3" w:rsidP="001662FF">
            <w:pPr>
              <w:pStyle w:val="afd"/>
              <w:tabs>
                <w:tab w:val="left" w:pos="1134"/>
              </w:tabs>
              <w:ind w:left="0" w:firstLine="0"/>
              <w:rPr>
                <w:rFonts w:ascii="Times New Roman" w:hAnsi="Times New Roman"/>
                <w:sz w:val="20"/>
                <w:szCs w:val="20"/>
              </w:rPr>
            </w:pPr>
          </w:p>
        </w:tc>
      </w:tr>
    </w:tbl>
    <w:p w:rsidR="00DF4CF3" w:rsidRPr="00DF4CF3" w:rsidRDefault="00DF4CF3" w:rsidP="00DF4CF3">
      <w:pPr>
        <w:pStyle w:val="afd"/>
        <w:ind w:left="0" w:firstLine="709"/>
        <w:rPr>
          <w:rFonts w:ascii="Times New Roman" w:hAnsi="Times New Roman"/>
          <w:sz w:val="20"/>
          <w:szCs w:val="20"/>
        </w:rPr>
      </w:pPr>
    </w:p>
    <w:p w:rsidR="00DF4CF3" w:rsidRPr="00DF4CF3" w:rsidRDefault="00DF4CF3" w:rsidP="00DF4CF3">
      <w:pPr>
        <w:ind w:left="5670"/>
        <w:rPr>
          <w:sz w:val="20"/>
          <w:szCs w:val="20"/>
        </w:rPr>
      </w:pPr>
      <w:r w:rsidRPr="00DF4CF3">
        <w:rPr>
          <w:sz w:val="20"/>
          <w:szCs w:val="20"/>
        </w:rPr>
        <w:t xml:space="preserve">УТВЕРЖДЕНО  </w:t>
      </w:r>
    </w:p>
    <w:p w:rsidR="00DF4CF3" w:rsidRPr="00DF4CF3" w:rsidRDefault="00DF4CF3" w:rsidP="00DF4CF3">
      <w:pPr>
        <w:ind w:left="5670"/>
        <w:rPr>
          <w:sz w:val="20"/>
          <w:szCs w:val="20"/>
        </w:rPr>
      </w:pPr>
      <w:r w:rsidRPr="00DF4CF3">
        <w:rPr>
          <w:sz w:val="20"/>
          <w:szCs w:val="20"/>
        </w:rPr>
        <w:t xml:space="preserve">решением Совета народных депутатов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w:t>
      </w:r>
    </w:p>
    <w:p w:rsidR="00DF4CF3" w:rsidRPr="00DF4CF3" w:rsidRDefault="00DF4CF3" w:rsidP="00DF4CF3">
      <w:pPr>
        <w:ind w:left="5670"/>
        <w:rPr>
          <w:sz w:val="20"/>
          <w:szCs w:val="20"/>
        </w:rPr>
      </w:pPr>
      <w:r w:rsidRPr="00DF4CF3">
        <w:rPr>
          <w:sz w:val="20"/>
          <w:szCs w:val="20"/>
        </w:rPr>
        <w:t>от «17» апреля 2025  № 311</w:t>
      </w:r>
    </w:p>
    <w:p w:rsidR="00DF4CF3" w:rsidRPr="00DF4CF3" w:rsidRDefault="00DF4CF3" w:rsidP="00DF4CF3">
      <w:pPr>
        <w:ind w:firstLine="709"/>
        <w:jc w:val="right"/>
        <w:rPr>
          <w:sz w:val="20"/>
          <w:szCs w:val="20"/>
        </w:rPr>
      </w:pPr>
    </w:p>
    <w:p w:rsidR="00DF4CF3" w:rsidRPr="00DF4CF3" w:rsidRDefault="00DF4CF3" w:rsidP="00DF4CF3">
      <w:pPr>
        <w:ind w:firstLine="709"/>
        <w:jc w:val="center"/>
        <w:rPr>
          <w:sz w:val="20"/>
          <w:szCs w:val="20"/>
        </w:rPr>
      </w:pPr>
    </w:p>
    <w:p w:rsidR="00DF4CF3" w:rsidRPr="00DF4CF3" w:rsidRDefault="00DF4CF3" w:rsidP="00DF4CF3">
      <w:pPr>
        <w:ind w:firstLine="709"/>
        <w:jc w:val="center"/>
        <w:rPr>
          <w:sz w:val="20"/>
          <w:szCs w:val="20"/>
        </w:rPr>
      </w:pPr>
      <w:r w:rsidRPr="00DF4CF3">
        <w:rPr>
          <w:sz w:val="20"/>
          <w:szCs w:val="20"/>
        </w:rPr>
        <w:t xml:space="preserve">Положение </w:t>
      </w:r>
    </w:p>
    <w:p w:rsidR="00DF4CF3" w:rsidRPr="00DF4CF3" w:rsidRDefault="00DF4CF3" w:rsidP="00DF4CF3">
      <w:pPr>
        <w:shd w:val="clear" w:color="auto" w:fill="FFFFFF"/>
        <w:ind w:firstLine="709"/>
        <w:jc w:val="center"/>
        <w:rPr>
          <w:sz w:val="20"/>
          <w:szCs w:val="20"/>
        </w:rPr>
      </w:pPr>
      <w:r w:rsidRPr="00DF4CF3">
        <w:rPr>
          <w:sz w:val="20"/>
          <w:szCs w:val="20"/>
        </w:rPr>
        <w:t xml:space="preserve">о муниципальном контроле в сфере благоустройства на территории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w:t>
      </w:r>
    </w:p>
    <w:p w:rsidR="00DF4CF3" w:rsidRPr="00DF4CF3" w:rsidRDefault="00DF4CF3" w:rsidP="00DF4CF3">
      <w:pPr>
        <w:shd w:val="clear" w:color="auto" w:fill="FFFFFF"/>
        <w:ind w:firstLine="709"/>
        <w:rPr>
          <w:sz w:val="20"/>
          <w:szCs w:val="20"/>
        </w:rPr>
      </w:pP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1. Общие положения.</w:t>
      </w: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 </w:t>
      </w:r>
      <w:r w:rsidRPr="00DF4CF3">
        <w:rPr>
          <w:rFonts w:ascii="Times New Roman" w:hAnsi="Times New Roman" w:cs="Times New Roman"/>
          <w:bCs/>
          <w:iCs/>
          <w:kern w:val="28"/>
        </w:rPr>
        <w:t>Богучарского муниципального района  Воронежской области</w:t>
      </w:r>
      <w:r w:rsidRPr="00DF4CF3">
        <w:rPr>
          <w:rFonts w:ascii="Times New Roman" w:hAnsi="Times New Roman" w:cs="Times New Roman"/>
        </w:rPr>
        <w:t xml:space="preserve"> (далее - муниципальный контроль в сфере благоустройства).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4CF3" w:rsidRPr="00DF4CF3" w:rsidRDefault="00DF4CF3" w:rsidP="00DF4CF3">
      <w:pPr>
        <w:autoSpaceDE w:val="0"/>
        <w:autoSpaceDN w:val="0"/>
        <w:adjustRightInd w:val="0"/>
        <w:ind w:firstLine="709"/>
        <w:rPr>
          <w:sz w:val="20"/>
          <w:szCs w:val="20"/>
        </w:rPr>
      </w:pPr>
      <w:r w:rsidRPr="00DF4CF3">
        <w:rPr>
          <w:sz w:val="20"/>
          <w:szCs w:val="20"/>
        </w:rPr>
        <w:t xml:space="preserve">1.3. </w:t>
      </w:r>
      <w:proofErr w:type="gramStart"/>
      <w:r w:rsidRPr="00DF4CF3">
        <w:rPr>
          <w:sz w:val="20"/>
          <w:szCs w:val="20"/>
        </w:rPr>
        <w:t xml:space="preserve">Предметом муниципального контроля в сфере благоустройства является </w:t>
      </w:r>
      <w:r w:rsidRPr="00DF4CF3">
        <w:rPr>
          <w:rFonts w:eastAsiaTheme="minorHAnsi"/>
          <w:sz w:val="20"/>
          <w:szCs w:val="20"/>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DF4CF3">
        <w:rPr>
          <w:sz w:val="20"/>
          <w:szCs w:val="20"/>
        </w:rPr>
        <w:t>.</w:t>
      </w:r>
      <w:proofErr w:type="gramEnd"/>
    </w:p>
    <w:p w:rsidR="00DF4CF3" w:rsidRPr="00DF4CF3" w:rsidRDefault="00DF4CF3" w:rsidP="00DF4CF3">
      <w:pPr>
        <w:autoSpaceDE w:val="0"/>
        <w:autoSpaceDN w:val="0"/>
        <w:adjustRightInd w:val="0"/>
        <w:rPr>
          <w:sz w:val="20"/>
          <w:szCs w:val="20"/>
        </w:rPr>
      </w:pPr>
      <w:r w:rsidRPr="00DF4CF3">
        <w:rPr>
          <w:sz w:val="20"/>
          <w:szCs w:val="20"/>
        </w:rPr>
        <w:t xml:space="preserve">1.4. Объектами муниципального контроля в сфере благоустройства являются: </w:t>
      </w:r>
    </w:p>
    <w:p w:rsidR="00DF4CF3" w:rsidRPr="00DF4CF3" w:rsidRDefault="00DF4CF3" w:rsidP="00DF4CF3">
      <w:pPr>
        <w:pStyle w:val="afd"/>
        <w:autoSpaceDE w:val="0"/>
        <w:autoSpaceDN w:val="0"/>
        <w:adjustRightInd w:val="0"/>
        <w:ind w:left="0"/>
        <w:outlineLvl w:val="0"/>
        <w:rPr>
          <w:rFonts w:ascii="Times New Roman" w:eastAsiaTheme="minorHAnsi" w:hAnsi="Times New Roman"/>
          <w:sz w:val="20"/>
          <w:szCs w:val="20"/>
          <w:lang w:eastAsia="en-US"/>
        </w:rPr>
      </w:pPr>
      <w:r w:rsidRPr="00DF4CF3">
        <w:rPr>
          <w:rFonts w:ascii="Times New Roman" w:hAnsi="Times New Roman"/>
          <w:sz w:val="20"/>
          <w:szCs w:val="20"/>
        </w:rPr>
        <w:t xml:space="preserve">- </w:t>
      </w:r>
      <w:r w:rsidRPr="00DF4CF3">
        <w:rPr>
          <w:rFonts w:ascii="Times New Roman" w:eastAsiaTheme="minorHAnsi" w:hAnsi="Times New Roman"/>
          <w:sz w:val="20"/>
          <w:szCs w:val="20"/>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В соответствии с правилами благоустройства муниципального образования объектами благоустройства являются:</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 территория муниципального образования с расположенными на ней объектами, элементами благоустройства;</w:t>
      </w:r>
    </w:p>
    <w:p w:rsidR="00DF4CF3" w:rsidRPr="00DF4CF3" w:rsidRDefault="00DF4CF3" w:rsidP="00DF4CF3">
      <w:pPr>
        <w:shd w:val="clear" w:color="auto" w:fill="FFFFFF"/>
        <w:rPr>
          <w:sz w:val="20"/>
          <w:szCs w:val="20"/>
        </w:rPr>
      </w:pPr>
      <w:proofErr w:type="gramStart"/>
      <w:r w:rsidRPr="00DF4CF3">
        <w:rPr>
          <w:sz w:val="20"/>
          <w:szCs w:val="20"/>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F4CF3" w:rsidRPr="00DF4CF3" w:rsidRDefault="00DF4CF3" w:rsidP="00DF4CF3">
      <w:pPr>
        <w:shd w:val="clear" w:color="auto" w:fill="FFFFFF"/>
        <w:rPr>
          <w:sz w:val="20"/>
          <w:szCs w:val="20"/>
        </w:rPr>
      </w:pPr>
      <w:r w:rsidRPr="00DF4CF3">
        <w:rPr>
          <w:sz w:val="20"/>
          <w:szCs w:val="20"/>
        </w:rPr>
        <w:t>- деятельность по содержанию и восстановлению элементов благоустройства, в том числе после проведения земляных работ;</w:t>
      </w:r>
    </w:p>
    <w:p w:rsidR="00DF4CF3" w:rsidRPr="00DF4CF3" w:rsidRDefault="00DF4CF3" w:rsidP="00DF4CF3">
      <w:pPr>
        <w:shd w:val="clear" w:color="auto" w:fill="FFFFFF"/>
        <w:rPr>
          <w:sz w:val="20"/>
          <w:szCs w:val="20"/>
        </w:rPr>
      </w:pPr>
      <w:r w:rsidRPr="00DF4CF3">
        <w:rPr>
          <w:sz w:val="20"/>
          <w:szCs w:val="20"/>
        </w:rPr>
        <w:t>- объекты освещения и иное осветительное оборудование;</w:t>
      </w:r>
    </w:p>
    <w:p w:rsidR="00DF4CF3" w:rsidRPr="00DF4CF3" w:rsidRDefault="00DF4CF3" w:rsidP="00DF4CF3">
      <w:pPr>
        <w:shd w:val="clear" w:color="auto" w:fill="FFFFFF"/>
        <w:rPr>
          <w:sz w:val="20"/>
          <w:szCs w:val="20"/>
        </w:rPr>
      </w:pPr>
      <w:r w:rsidRPr="00DF4CF3">
        <w:rPr>
          <w:sz w:val="20"/>
          <w:szCs w:val="20"/>
        </w:rPr>
        <w:t>- зеленые насаждения;</w:t>
      </w:r>
    </w:p>
    <w:p w:rsidR="00DF4CF3" w:rsidRPr="00DF4CF3" w:rsidRDefault="00DF4CF3" w:rsidP="00DF4CF3">
      <w:pPr>
        <w:shd w:val="clear" w:color="auto" w:fill="FFFFFF"/>
        <w:rPr>
          <w:sz w:val="20"/>
          <w:szCs w:val="20"/>
        </w:rPr>
      </w:pPr>
      <w:r w:rsidRPr="00DF4CF3">
        <w:rPr>
          <w:sz w:val="20"/>
          <w:szCs w:val="20"/>
        </w:rPr>
        <w:t>- знаково-информационные системы;</w:t>
      </w:r>
    </w:p>
    <w:p w:rsidR="00DF4CF3" w:rsidRPr="00DF4CF3" w:rsidRDefault="00DF4CF3" w:rsidP="00DF4CF3">
      <w:pPr>
        <w:shd w:val="clear" w:color="auto" w:fill="FFFFFF"/>
        <w:rPr>
          <w:sz w:val="20"/>
          <w:szCs w:val="20"/>
        </w:rPr>
      </w:pPr>
      <w:r w:rsidRPr="00DF4CF3">
        <w:rPr>
          <w:sz w:val="20"/>
          <w:szCs w:val="20"/>
        </w:rPr>
        <w:t>- детские и спортивные площадки, контейнерные площадки, малые архитектурные формы;</w:t>
      </w:r>
    </w:p>
    <w:p w:rsidR="00DF4CF3" w:rsidRPr="00DF4CF3" w:rsidRDefault="00DF4CF3" w:rsidP="00DF4CF3">
      <w:pPr>
        <w:shd w:val="clear" w:color="auto" w:fill="FFFFFF"/>
        <w:rPr>
          <w:sz w:val="20"/>
          <w:szCs w:val="20"/>
        </w:rPr>
      </w:pPr>
      <w:r w:rsidRPr="00DF4CF3">
        <w:rPr>
          <w:sz w:val="20"/>
          <w:szCs w:val="20"/>
        </w:rPr>
        <w:t>- пешеходные коммуникации, в том числе тротуары, аллеи, дорожки, тропинки;</w:t>
      </w:r>
    </w:p>
    <w:p w:rsidR="00DF4CF3" w:rsidRPr="00DF4CF3" w:rsidRDefault="00DF4CF3" w:rsidP="00DF4CF3">
      <w:pPr>
        <w:shd w:val="clear" w:color="auto" w:fill="FFFFFF"/>
        <w:rPr>
          <w:sz w:val="20"/>
          <w:szCs w:val="20"/>
        </w:rPr>
      </w:pPr>
      <w:r w:rsidRPr="00DF4CF3">
        <w:rPr>
          <w:sz w:val="20"/>
          <w:szCs w:val="20"/>
        </w:rPr>
        <w:t xml:space="preserve">- объекты (элементы) благоустройства для беспрепятственного доступа инвалидов и иных </w:t>
      </w:r>
      <w:proofErr w:type="spellStart"/>
      <w:r w:rsidRPr="00DF4CF3">
        <w:rPr>
          <w:sz w:val="20"/>
          <w:szCs w:val="20"/>
        </w:rPr>
        <w:t>маломобильных</w:t>
      </w:r>
      <w:proofErr w:type="spellEnd"/>
      <w:r w:rsidRPr="00DF4CF3">
        <w:rPr>
          <w:sz w:val="20"/>
          <w:szCs w:val="20"/>
        </w:rPr>
        <w:t xml:space="preserve"> граждан;</w:t>
      </w:r>
    </w:p>
    <w:p w:rsidR="00DF4CF3" w:rsidRPr="00DF4CF3" w:rsidRDefault="00DF4CF3" w:rsidP="00DF4CF3">
      <w:pPr>
        <w:shd w:val="clear" w:color="auto" w:fill="FFFFFF"/>
        <w:rPr>
          <w:sz w:val="20"/>
          <w:szCs w:val="20"/>
        </w:rPr>
      </w:pPr>
      <w:r w:rsidRPr="00DF4CF3">
        <w:rPr>
          <w:sz w:val="20"/>
          <w:szCs w:val="20"/>
        </w:rPr>
        <w:t>- уборка территории, в том числе в зимний период;</w:t>
      </w:r>
    </w:p>
    <w:p w:rsidR="00DF4CF3" w:rsidRPr="00DF4CF3" w:rsidRDefault="00DF4CF3" w:rsidP="00DF4CF3">
      <w:pPr>
        <w:shd w:val="clear" w:color="auto" w:fill="FFFFFF"/>
        <w:rPr>
          <w:sz w:val="20"/>
          <w:szCs w:val="20"/>
        </w:rPr>
      </w:pPr>
      <w:r w:rsidRPr="00DF4CF3">
        <w:rPr>
          <w:sz w:val="20"/>
          <w:szCs w:val="20"/>
        </w:rPr>
        <w:t>- проведение земляных работ;</w:t>
      </w:r>
    </w:p>
    <w:p w:rsidR="00DF4CF3" w:rsidRPr="00DF4CF3" w:rsidRDefault="00DF4CF3" w:rsidP="00DF4CF3">
      <w:pPr>
        <w:shd w:val="clear" w:color="auto" w:fill="FFFFFF"/>
        <w:rPr>
          <w:sz w:val="20"/>
          <w:szCs w:val="20"/>
        </w:rPr>
      </w:pPr>
      <w:r w:rsidRPr="00DF4CF3">
        <w:rPr>
          <w:sz w:val="20"/>
          <w:szCs w:val="20"/>
        </w:rPr>
        <w:t>- содержание прилегающих территорий;</w:t>
      </w:r>
    </w:p>
    <w:p w:rsidR="00DF4CF3" w:rsidRPr="00DF4CF3" w:rsidRDefault="00DF4CF3" w:rsidP="00DF4CF3">
      <w:pPr>
        <w:shd w:val="clear" w:color="auto" w:fill="FFFFFF"/>
        <w:rPr>
          <w:sz w:val="20"/>
          <w:szCs w:val="20"/>
        </w:rPr>
      </w:pPr>
      <w:r w:rsidRPr="00DF4CF3">
        <w:rPr>
          <w:sz w:val="20"/>
          <w:szCs w:val="20"/>
        </w:rPr>
        <w:t>- некапитальные объекты, в том числе сезонные торговые;</w:t>
      </w:r>
    </w:p>
    <w:p w:rsidR="00DF4CF3" w:rsidRPr="00DF4CF3" w:rsidRDefault="00DF4CF3" w:rsidP="00DF4CF3">
      <w:pPr>
        <w:shd w:val="clear" w:color="auto" w:fill="FFFFFF"/>
        <w:rPr>
          <w:sz w:val="20"/>
          <w:szCs w:val="20"/>
        </w:rPr>
      </w:pPr>
      <w:r w:rsidRPr="00DF4CF3">
        <w:rPr>
          <w:sz w:val="20"/>
          <w:szCs w:val="20"/>
        </w:rPr>
        <w:t>- инженерные коммуникации и сооружения;</w:t>
      </w:r>
    </w:p>
    <w:p w:rsidR="00DF4CF3" w:rsidRPr="00DF4CF3" w:rsidRDefault="00DF4CF3" w:rsidP="00DF4CF3">
      <w:pPr>
        <w:shd w:val="clear" w:color="auto" w:fill="FFFFFF"/>
        <w:rPr>
          <w:sz w:val="20"/>
          <w:szCs w:val="20"/>
        </w:rPr>
      </w:pPr>
      <w:r w:rsidRPr="00DF4CF3">
        <w:rPr>
          <w:sz w:val="20"/>
          <w:szCs w:val="20"/>
        </w:rPr>
        <w:t>- условия к обеспечению доступности для инвалидов объектов социальной, инженерной и транспортной инфраструктур и предоставляемых услуг.</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1.5. Администрацией в рамках осуществления муниципального контроля в сфере благоустройства обеспечивается учет объектов</w:t>
      </w:r>
      <w:r w:rsidRPr="00DF4CF3">
        <w:rPr>
          <w:rFonts w:ascii="Times New Roman" w:hAnsi="Times New Roman" w:cs="Times New Roman"/>
          <w:bCs/>
        </w:rPr>
        <w:t xml:space="preserve"> муниципального </w:t>
      </w:r>
      <w:r w:rsidRPr="00DF4CF3">
        <w:rPr>
          <w:rFonts w:ascii="Times New Roman" w:hAnsi="Times New Roman" w:cs="Times New Roman"/>
        </w:rPr>
        <w:t>контроля в соответствии с Федеральным законом № 248-ФЗ и настоящим Положением.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4CF3" w:rsidRPr="00DF4CF3" w:rsidRDefault="00DF4CF3" w:rsidP="00DF4CF3">
      <w:pPr>
        <w:pStyle w:val="ConsPlusNormal"/>
        <w:ind w:firstLine="709"/>
        <w:jc w:val="both"/>
        <w:rPr>
          <w:rFonts w:ascii="Times New Roman" w:hAnsi="Times New Roman" w:cs="Times New Roman"/>
        </w:rPr>
      </w:pPr>
    </w:p>
    <w:p w:rsidR="00DF4CF3" w:rsidRPr="00DF4CF3" w:rsidRDefault="00DF4CF3" w:rsidP="00DF4CF3">
      <w:pPr>
        <w:pStyle w:val="ConsPlusNormal"/>
        <w:jc w:val="center"/>
        <w:rPr>
          <w:rFonts w:ascii="Times New Roman" w:hAnsi="Times New Roman" w:cs="Times New Roman"/>
          <w:bCs/>
        </w:rPr>
      </w:pPr>
      <w:r w:rsidRPr="00DF4CF3">
        <w:rPr>
          <w:rFonts w:ascii="Times New Roman" w:hAnsi="Times New Roman" w:cs="Times New Roman"/>
          <w:bCs/>
        </w:rPr>
        <w:t>2. Контрольный орган, уполномоченный на осуществление муниципального контроля в сфере благоустройства.</w:t>
      </w:r>
    </w:p>
    <w:p w:rsidR="00DF4CF3" w:rsidRPr="00DF4CF3" w:rsidRDefault="00DF4CF3" w:rsidP="00DF4CF3">
      <w:pPr>
        <w:pStyle w:val="ConsPlusNormal"/>
        <w:ind w:firstLine="709"/>
        <w:jc w:val="center"/>
        <w:rPr>
          <w:rFonts w:ascii="Times New Roman" w:hAnsi="Times New Roman" w:cs="Times New Roman"/>
          <w:bCs/>
        </w:rPr>
      </w:pPr>
    </w:p>
    <w:p w:rsidR="00DF4CF3" w:rsidRPr="00DF4CF3" w:rsidRDefault="00DF4CF3" w:rsidP="00DF4CF3">
      <w:pPr>
        <w:contextualSpacing/>
        <w:rPr>
          <w:sz w:val="20"/>
          <w:szCs w:val="20"/>
        </w:rPr>
      </w:pPr>
      <w:r w:rsidRPr="00DF4CF3">
        <w:rPr>
          <w:sz w:val="20"/>
          <w:szCs w:val="20"/>
        </w:rPr>
        <w:t xml:space="preserve">2.1. Муниципальный контроль в сфере благоустройства осуществляется администрацией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 (далее - администрация).</w:t>
      </w:r>
    </w:p>
    <w:p w:rsidR="00DF4CF3" w:rsidRPr="00DF4CF3" w:rsidRDefault="00DF4CF3" w:rsidP="00DF4CF3">
      <w:pPr>
        <w:contextualSpacing/>
        <w:rPr>
          <w:sz w:val="20"/>
          <w:szCs w:val="20"/>
        </w:rPr>
      </w:pPr>
      <w:r w:rsidRPr="00DF4CF3">
        <w:rPr>
          <w:sz w:val="20"/>
          <w:szCs w:val="20"/>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DF4CF3">
        <w:rPr>
          <w:bCs/>
          <w:sz w:val="20"/>
          <w:szCs w:val="20"/>
        </w:rPr>
        <w:t>в сфере благоустройства</w:t>
      </w:r>
      <w:r w:rsidRPr="00DF4CF3">
        <w:rPr>
          <w:sz w:val="20"/>
          <w:szCs w:val="20"/>
        </w:rPr>
        <w:t>, являются:</w:t>
      </w:r>
    </w:p>
    <w:p w:rsidR="00DF4CF3" w:rsidRPr="00DF4CF3" w:rsidRDefault="00DF4CF3" w:rsidP="00DF4CF3">
      <w:pPr>
        <w:contextualSpacing/>
        <w:rPr>
          <w:sz w:val="20"/>
          <w:szCs w:val="20"/>
        </w:rPr>
      </w:pPr>
      <w:r w:rsidRPr="00DF4CF3">
        <w:rPr>
          <w:sz w:val="20"/>
          <w:szCs w:val="20"/>
        </w:rPr>
        <w:t>- глава поселения;</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Должностными лицами, </w:t>
      </w:r>
      <w:r w:rsidRPr="00DF4CF3">
        <w:rPr>
          <w:rFonts w:eastAsiaTheme="minorHAnsi"/>
          <w:sz w:val="20"/>
          <w:szCs w:val="20"/>
          <w:lang w:eastAsia="en-US"/>
        </w:rPr>
        <w:t xml:space="preserve">в должностные обязанности которых входит осуществление полномочий по муниципальному контролю </w:t>
      </w:r>
      <w:r w:rsidRPr="00DF4CF3">
        <w:rPr>
          <w:bCs/>
          <w:sz w:val="20"/>
          <w:szCs w:val="20"/>
        </w:rPr>
        <w:t>в сфере благоустройства</w:t>
      </w:r>
      <w:r w:rsidRPr="00DF4CF3">
        <w:rPr>
          <w:rFonts w:eastAsiaTheme="minorHAnsi"/>
          <w:sz w:val="20"/>
          <w:szCs w:val="20"/>
          <w:lang w:eastAsia="en-US"/>
        </w:rPr>
        <w:t xml:space="preserve">, в том числе проведение профилактических мероприятий и контрольных мероприятий (далее также - инспектор) является старший инспектор администрации </w:t>
      </w:r>
      <w:proofErr w:type="spellStart"/>
      <w:r w:rsidRPr="00DF4CF3">
        <w:rPr>
          <w:bCs/>
          <w:iCs/>
          <w:kern w:val="28"/>
          <w:sz w:val="20"/>
          <w:szCs w:val="20"/>
        </w:rPr>
        <w:t>Твердохлебовского</w:t>
      </w:r>
      <w:proofErr w:type="spellEnd"/>
      <w:r w:rsidRPr="00DF4CF3">
        <w:rPr>
          <w:rFonts w:eastAsiaTheme="minorHAnsi"/>
          <w:sz w:val="20"/>
          <w:szCs w:val="20"/>
          <w:lang w:eastAsia="en-US"/>
        </w:rPr>
        <w:t xml:space="preserve">  сельского поселения.</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2.2. </w:t>
      </w:r>
      <w:r w:rsidRPr="00DF4CF3">
        <w:rPr>
          <w:rFonts w:eastAsiaTheme="minorHAnsi"/>
          <w:sz w:val="20"/>
          <w:szCs w:val="20"/>
          <w:lang w:eastAsia="en-US"/>
        </w:rPr>
        <w:t xml:space="preserve">Должностные лица, осуществляющие муниципальный контроль </w:t>
      </w:r>
      <w:r w:rsidRPr="00DF4CF3">
        <w:rPr>
          <w:bCs/>
          <w:sz w:val="20"/>
          <w:szCs w:val="20"/>
        </w:rPr>
        <w:t>в сфере благоустройства</w:t>
      </w:r>
      <w:r w:rsidRPr="00DF4CF3">
        <w:rPr>
          <w:rFonts w:eastAsiaTheme="minorHAnsi"/>
          <w:sz w:val="20"/>
          <w:szCs w:val="20"/>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Pr="00DF4CF3">
        <w:rPr>
          <w:rFonts w:eastAsiaTheme="minorHAnsi"/>
          <w:sz w:val="20"/>
          <w:szCs w:val="20"/>
          <w:lang w:eastAsia="en-US"/>
        </w:rPr>
        <w:t>пользуются правами и выполняют</w:t>
      </w:r>
      <w:proofErr w:type="gramEnd"/>
      <w:r w:rsidRPr="00DF4CF3">
        <w:rPr>
          <w:rFonts w:eastAsiaTheme="minorHAnsi"/>
          <w:sz w:val="20"/>
          <w:szCs w:val="20"/>
          <w:lang w:eastAsia="en-US"/>
        </w:rPr>
        <w:t xml:space="preserve"> обязанности, предусмотренные </w:t>
      </w:r>
      <w:hyperlink r:id="rId45" w:history="1">
        <w:r w:rsidRPr="00DF4CF3">
          <w:rPr>
            <w:rFonts w:eastAsiaTheme="minorHAnsi"/>
            <w:sz w:val="20"/>
            <w:szCs w:val="20"/>
            <w:lang w:eastAsia="en-US"/>
          </w:rPr>
          <w:t>статьей</w:t>
        </w:r>
      </w:hyperlink>
      <w:r w:rsidRPr="00DF4CF3">
        <w:rPr>
          <w:rFonts w:eastAsiaTheme="minorHAnsi"/>
          <w:sz w:val="20"/>
          <w:szCs w:val="20"/>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2.3. К отношениям, связанным с осуществлением муниципального  контроля </w:t>
      </w:r>
      <w:r w:rsidRPr="00DF4CF3">
        <w:rPr>
          <w:rFonts w:ascii="Times New Roman" w:hAnsi="Times New Roman" w:cs="Times New Roman"/>
          <w:bCs/>
        </w:rPr>
        <w:t>в сфере благоустройства</w:t>
      </w:r>
      <w:r w:rsidRPr="00DF4CF3">
        <w:rPr>
          <w:rFonts w:ascii="Times New Roman" w:hAnsi="Times New Roman" w:cs="Times New Roman"/>
        </w:rPr>
        <w:t xml:space="preserve">, организацией и проведением профилактических мероприятий, контрольных мероприятий применяются положения Федерального </w:t>
      </w:r>
      <w:r w:rsidRPr="00DF4CF3">
        <w:rPr>
          <w:rStyle w:val="afc"/>
          <w:rFonts w:ascii="Times New Roman" w:eastAsia="Calibri" w:hAnsi="Times New Roman" w:cs="Times New Roman"/>
        </w:rPr>
        <w:t>закона</w:t>
      </w:r>
      <w:r w:rsidRPr="00DF4CF3">
        <w:rPr>
          <w:rFonts w:ascii="Times New Roman" w:hAnsi="Times New Roman" w:cs="Times New Roman"/>
        </w:rPr>
        <w:t xml:space="preserve"> № 248-ФЗ, Федерального </w:t>
      </w:r>
      <w:r w:rsidRPr="00DF4CF3">
        <w:rPr>
          <w:rStyle w:val="afc"/>
          <w:rFonts w:ascii="Times New Roman" w:eastAsia="Calibri" w:hAnsi="Times New Roman" w:cs="Times New Roman"/>
        </w:rPr>
        <w:t>закона</w:t>
      </w:r>
      <w:r w:rsidRPr="00DF4CF3">
        <w:rPr>
          <w:rFonts w:ascii="Times New Roman" w:hAnsi="Times New Roman" w:cs="Times New Roman"/>
        </w:rPr>
        <w:t xml:space="preserve"> от 6 октября 2003 г. № 131-ФЗ «Об общих принципах организации местного самоуправления в Российской Федерации».</w:t>
      </w:r>
    </w:p>
    <w:p w:rsidR="00DF4CF3" w:rsidRPr="00DF4CF3" w:rsidRDefault="00DF4CF3" w:rsidP="00DF4CF3">
      <w:pPr>
        <w:pStyle w:val="ConsPlusNormal"/>
        <w:ind w:firstLine="709"/>
        <w:jc w:val="both"/>
        <w:rPr>
          <w:rFonts w:ascii="Times New Roman" w:hAnsi="Times New Roman" w:cs="Times New Roman"/>
        </w:rPr>
      </w:pPr>
    </w:p>
    <w:p w:rsidR="00DF4CF3" w:rsidRPr="00DF4CF3" w:rsidRDefault="00DF4CF3" w:rsidP="00DF4CF3">
      <w:pPr>
        <w:autoSpaceDE w:val="0"/>
        <w:autoSpaceDN w:val="0"/>
        <w:adjustRightInd w:val="0"/>
        <w:jc w:val="center"/>
        <w:outlineLvl w:val="0"/>
        <w:rPr>
          <w:rFonts w:eastAsiaTheme="minorHAnsi"/>
          <w:b/>
          <w:bCs/>
          <w:sz w:val="20"/>
          <w:szCs w:val="20"/>
          <w:lang w:eastAsia="en-US"/>
        </w:rPr>
      </w:pPr>
      <w:r w:rsidRPr="00DF4CF3">
        <w:rPr>
          <w:rFonts w:eastAsiaTheme="minorHAnsi"/>
          <w:b/>
          <w:bCs/>
          <w:sz w:val="20"/>
          <w:szCs w:val="20"/>
          <w:lang w:eastAsia="en-US"/>
        </w:rPr>
        <w:t xml:space="preserve">3. Управление рисками причинения вреда (ущерба) </w:t>
      </w:r>
      <w:proofErr w:type="gramStart"/>
      <w:r w:rsidRPr="00DF4CF3">
        <w:rPr>
          <w:rFonts w:eastAsiaTheme="minorHAnsi"/>
          <w:b/>
          <w:bCs/>
          <w:sz w:val="20"/>
          <w:szCs w:val="20"/>
          <w:lang w:eastAsia="en-US"/>
        </w:rPr>
        <w:t>охраняемым</w:t>
      </w:r>
      <w:proofErr w:type="gramEnd"/>
    </w:p>
    <w:p w:rsidR="00DF4CF3" w:rsidRPr="00DF4CF3" w:rsidRDefault="00DF4CF3" w:rsidP="00DF4CF3">
      <w:pPr>
        <w:autoSpaceDE w:val="0"/>
        <w:autoSpaceDN w:val="0"/>
        <w:adjustRightInd w:val="0"/>
        <w:jc w:val="center"/>
        <w:rPr>
          <w:rFonts w:eastAsiaTheme="minorHAnsi"/>
          <w:b/>
          <w:bCs/>
          <w:sz w:val="20"/>
          <w:szCs w:val="20"/>
          <w:lang w:eastAsia="en-US"/>
        </w:rPr>
      </w:pPr>
      <w:r w:rsidRPr="00DF4CF3">
        <w:rPr>
          <w:rFonts w:eastAsiaTheme="minorHAnsi"/>
          <w:b/>
          <w:bCs/>
          <w:sz w:val="20"/>
          <w:szCs w:val="20"/>
          <w:lang w:eastAsia="en-US"/>
        </w:rPr>
        <w:t xml:space="preserve">законом ценностям при осуществлении </w:t>
      </w:r>
      <w:proofErr w:type="gramStart"/>
      <w:r w:rsidRPr="00DF4CF3">
        <w:rPr>
          <w:rFonts w:eastAsiaTheme="minorHAnsi"/>
          <w:b/>
          <w:bCs/>
          <w:sz w:val="20"/>
          <w:szCs w:val="20"/>
          <w:lang w:eastAsia="en-US"/>
        </w:rPr>
        <w:t>муниципального</w:t>
      </w:r>
      <w:proofErr w:type="gramEnd"/>
    </w:p>
    <w:p w:rsidR="00DF4CF3" w:rsidRPr="00DF4CF3" w:rsidRDefault="00DF4CF3" w:rsidP="00DF4CF3">
      <w:pPr>
        <w:autoSpaceDE w:val="0"/>
        <w:autoSpaceDN w:val="0"/>
        <w:adjustRightInd w:val="0"/>
        <w:jc w:val="center"/>
        <w:rPr>
          <w:rFonts w:eastAsiaTheme="minorHAnsi"/>
          <w:b/>
          <w:bCs/>
          <w:sz w:val="20"/>
          <w:szCs w:val="20"/>
          <w:lang w:eastAsia="en-US"/>
        </w:rPr>
      </w:pPr>
      <w:r w:rsidRPr="00DF4CF3">
        <w:rPr>
          <w:rFonts w:eastAsiaTheme="minorHAnsi"/>
          <w:b/>
          <w:bCs/>
          <w:sz w:val="20"/>
          <w:szCs w:val="20"/>
          <w:lang w:eastAsia="en-US"/>
        </w:rPr>
        <w:t>контроля</w:t>
      </w:r>
      <w:r w:rsidRPr="00DF4CF3">
        <w:rPr>
          <w:b/>
          <w:bCs/>
          <w:sz w:val="20"/>
          <w:szCs w:val="20"/>
        </w:rPr>
        <w:t xml:space="preserve"> в сфере благоустройства</w:t>
      </w:r>
    </w:p>
    <w:p w:rsidR="00DF4CF3" w:rsidRPr="00DF4CF3" w:rsidRDefault="00DF4CF3" w:rsidP="00DF4CF3">
      <w:pPr>
        <w:autoSpaceDE w:val="0"/>
        <w:autoSpaceDN w:val="0"/>
        <w:adjustRightInd w:val="0"/>
        <w:ind w:firstLine="540"/>
        <w:rPr>
          <w:rFonts w:eastAsiaTheme="minorHAnsi"/>
          <w:sz w:val="20"/>
          <w:szCs w:val="20"/>
          <w:lang w:eastAsia="en-US"/>
        </w:rPr>
      </w:pP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46" w:history="1">
        <w:r w:rsidRPr="00DF4CF3">
          <w:rPr>
            <w:rFonts w:eastAsiaTheme="minorHAnsi"/>
            <w:sz w:val="20"/>
            <w:szCs w:val="20"/>
            <w:lang w:eastAsia="en-US"/>
          </w:rPr>
          <w:t>пунктом 1.</w:t>
        </w:r>
      </w:hyperlink>
      <w:r w:rsidRPr="00DF4CF3">
        <w:rPr>
          <w:rFonts w:eastAsiaTheme="minorHAnsi"/>
          <w:sz w:val="20"/>
          <w:szCs w:val="20"/>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а) средний риск;</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б) умеренный риск;</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в) низкий риск.</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hyperlink r:id="rId47" w:history="1">
        <w:r w:rsidRPr="00DF4CF3">
          <w:rPr>
            <w:rFonts w:eastAsiaTheme="minorHAnsi"/>
            <w:sz w:val="20"/>
            <w:szCs w:val="20"/>
            <w:lang w:eastAsia="en-US"/>
          </w:rPr>
          <w:t>критериями</w:t>
        </w:r>
      </w:hyperlink>
      <w:r w:rsidRPr="00DF4CF3">
        <w:rPr>
          <w:rFonts w:eastAsiaTheme="minorHAnsi"/>
          <w:sz w:val="20"/>
          <w:szCs w:val="20"/>
          <w:lang w:eastAsia="en-US"/>
        </w:rPr>
        <w:t xml:space="preserve"> отнесения объектов контроля к категориям риска согласно Приложению № 3 к настоящему Решению.</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sz w:val="20"/>
          <w:szCs w:val="20"/>
        </w:rPr>
        <w:t xml:space="preserve">Решение о присвоении объекту контроля категории риска принимается посредством внесения и подписания сведений в </w:t>
      </w:r>
      <w:r w:rsidRPr="00DF4CF3">
        <w:rPr>
          <w:rFonts w:eastAsiaTheme="minorHAnsi"/>
          <w:sz w:val="20"/>
          <w:szCs w:val="20"/>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3.4. В случае если объект контроля не отнесен к определенной категории риска, он считается отнесенным к категории низкого риска.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w:t>
      </w:r>
      <w:r w:rsidRPr="00DF4CF3">
        <w:rPr>
          <w:rFonts w:eastAsiaTheme="minorHAnsi"/>
          <w:sz w:val="20"/>
          <w:szCs w:val="20"/>
          <w:lang w:eastAsia="en-US"/>
        </w:rPr>
        <w:t xml:space="preserve"> в информационно-телекоммуникационной сети «Интернет» (далее - официальном сайте).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DF4CF3">
        <w:rPr>
          <w:rFonts w:eastAsiaTheme="minorHAnsi"/>
          <w:sz w:val="20"/>
          <w:szCs w:val="20"/>
          <w:lang w:eastAsia="en-US"/>
        </w:rPr>
        <w:t>подаваться и рассматриваться</w:t>
      </w:r>
      <w:proofErr w:type="gramEnd"/>
      <w:r w:rsidRPr="00DF4CF3">
        <w:rPr>
          <w:rFonts w:eastAsiaTheme="minorHAnsi"/>
          <w:sz w:val="20"/>
          <w:szCs w:val="20"/>
          <w:lang w:eastAsia="en-US"/>
        </w:rPr>
        <w:t xml:space="preserve"> в соответствии с </w:t>
      </w:r>
      <w:hyperlink r:id="rId48" w:history="1">
        <w:r w:rsidRPr="00DF4CF3">
          <w:rPr>
            <w:rFonts w:eastAsiaTheme="minorHAnsi"/>
            <w:sz w:val="20"/>
            <w:szCs w:val="20"/>
            <w:lang w:eastAsia="en-US"/>
          </w:rPr>
          <w:t>главой 9</w:t>
        </w:r>
      </w:hyperlink>
      <w:r w:rsidRPr="00DF4CF3">
        <w:rPr>
          <w:rFonts w:eastAsiaTheme="minorHAnsi"/>
          <w:sz w:val="20"/>
          <w:szCs w:val="20"/>
          <w:lang w:eastAsia="en-US"/>
        </w:rPr>
        <w:t xml:space="preserve"> Федерального закона № 248-ФЗ с учетом следующих особенностей: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б) заявление рассматривается главой поселения, принявшего решение о присвоении объекту контроля категории риска;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в) срок рассмотрения заявления не может превышать 5 рабочих дней со дня регистрации.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F4CF3">
          <w:rPr>
            <w:rFonts w:eastAsiaTheme="minorHAnsi"/>
            <w:sz w:val="20"/>
            <w:szCs w:val="20"/>
            <w:lang w:eastAsia="en-US"/>
          </w:rPr>
          <w:t>пункте 2.1</w:t>
        </w:r>
      </w:hyperlink>
      <w:r w:rsidRPr="00DF4CF3">
        <w:rPr>
          <w:rFonts w:eastAsiaTheme="minorHAnsi"/>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F4CF3" w:rsidRPr="00DF4CF3" w:rsidRDefault="00DF4CF3" w:rsidP="00DF4CF3">
      <w:pPr>
        <w:pStyle w:val="ConsPlusNormal"/>
        <w:ind w:firstLine="567"/>
        <w:jc w:val="center"/>
        <w:rPr>
          <w:rFonts w:ascii="Times New Roman" w:hAnsi="Times New Roman" w:cs="Times New Roman"/>
          <w:bCs/>
        </w:rPr>
      </w:pPr>
    </w:p>
    <w:p w:rsidR="00DF4CF3" w:rsidRPr="00DF4CF3" w:rsidRDefault="00DF4CF3" w:rsidP="00DF4CF3">
      <w:pPr>
        <w:pStyle w:val="ConsPlusNormal"/>
        <w:ind w:firstLine="709"/>
        <w:jc w:val="center"/>
        <w:rPr>
          <w:rFonts w:ascii="Times New Roman" w:hAnsi="Times New Roman" w:cs="Times New Roman"/>
          <w:bCs/>
        </w:rPr>
      </w:pPr>
      <w:r w:rsidRPr="00DF4CF3">
        <w:rPr>
          <w:rFonts w:ascii="Times New Roman" w:hAnsi="Times New Roman" w:cs="Times New Roman"/>
          <w:bCs/>
        </w:rPr>
        <w:t>4. Профилактика рисков причинения вреда (ущерба) охраняемым законом ценностям</w:t>
      </w:r>
    </w:p>
    <w:p w:rsidR="00DF4CF3" w:rsidRPr="00DF4CF3" w:rsidRDefault="00DF4CF3" w:rsidP="00DF4CF3">
      <w:pPr>
        <w:pStyle w:val="ConsPlusNormal"/>
        <w:ind w:firstLine="709"/>
        <w:jc w:val="center"/>
        <w:rPr>
          <w:rFonts w:ascii="Times New Roman" w:hAnsi="Times New Roman" w:cs="Times New Roman"/>
          <w:bCs/>
        </w:rPr>
      </w:pP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4.1. Администрация осуществляет муниципальный контроль в сфере благоустройства посредством проведения: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профилактических мероприятий;</w:t>
      </w:r>
    </w:p>
    <w:p w:rsidR="00DF4CF3" w:rsidRPr="00DF4CF3" w:rsidRDefault="00DF4CF3" w:rsidP="00DF4CF3">
      <w:pPr>
        <w:pStyle w:val="ConsPlusNormal"/>
        <w:ind w:firstLine="709"/>
        <w:jc w:val="both"/>
        <w:rPr>
          <w:rFonts w:ascii="Times New Roman" w:hAnsi="Times New Roman" w:cs="Times New Roman"/>
          <w:highlight w:val="green"/>
        </w:rPr>
      </w:pPr>
      <w:r w:rsidRPr="00DF4CF3">
        <w:rPr>
          <w:rFonts w:ascii="Times New Roman" w:hAnsi="Times New Roman" w:cs="Times New Roman"/>
        </w:rPr>
        <w:t>б) контрольных мероприятий, проводимых с взаимодействием с контролируемым лицом либо без взаимодействия с контролируемым лицом.</w:t>
      </w:r>
    </w:p>
    <w:p w:rsidR="00DF4CF3" w:rsidRPr="00DF4CF3" w:rsidRDefault="00DF4CF3" w:rsidP="00DF4CF3">
      <w:pPr>
        <w:pStyle w:val="ConsPlusNormal"/>
        <w:ind w:firstLine="709"/>
        <w:jc w:val="both"/>
        <w:rPr>
          <w:rFonts w:ascii="Times New Roman" w:hAnsi="Times New Roman" w:cs="Times New Roman"/>
          <w:highlight w:val="green"/>
        </w:rPr>
      </w:pPr>
      <w:r w:rsidRPr="00DF4CF3">
        <w:rPr>
          <w:rFonts w:ascii="Times New Roman" w:hAnsi="Times New Roman" w:cs="Times New Roma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4CF3" w:rsidRPr="00DF4CF3" w:rsidRDefault="00DF4CF3" w:rsidP="00DF4CF3">
      <w:pPr>
        <w:pStyle w:val="ConsPlusNormal"/>
        <w:ind w:firstLine="709"/>
        <w:jc w:val="both"/>
        <w:rPr>
          <w:rFonts w:ascii="Times New Roman" w:hAnsi="Times New Roman" w:cs="Times New Roman"/>
          <w:highlight w:val="green"/>
        </w:rPr>
      </w:pPr>
      <w:r w:rsidRPr="00DF4CF3">
        <w:rPr>
          <w:rFonts w:ascii="Times New Roman" w:hAnsi="Times New Roman" w:cs="Times New Roman"/>
        </w:rPr>
        <w:t>4.5. Утвержденная программа профилактики рисков причинения вреда (ущерба) размещается на официальном сайте администрации в сети «Интернет».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4.6. </w:t>
      </w:r>
      <w:proofErr w:type="gramStart"/>
      <w:r w:rsidRPr="00DF4CF3">
        <w:rPr>
          <w:rFonts w:ascii="Times New Roman" w:hAnsi="Times New Roman" w:cs="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F4CF3">
        <w:rPr>
          <w:rFonts w:ascii="Times New Roman" w:hAnsi="Times New Roman" w:cs="Times New Roman"/>
        </w:rPr>
        <w:t xml:space="preserve"> с компетенцией.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информирование;</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б) обобщение правоприменительной практики</w:t>
      </w:r>
      <w:r w:rsidRPr="00DF4CF3">
        <w:rPr>
          <w:rStyle w:val="aff6"/>
          <w:rFonts w:ascii="Times New Roman" w:eastAsia="Calibri" w:hAnsi="Times New Roman" w:cs="Times New Roman"/>
        </w:rPr>
        <w:footnoteReference w:id="4"/>
      </w:r>
      <w:r w:rsidRPr="00DF4CF3">
        <w:rPr>
          <w:rFonts w:ascii="Times New Roman" w:hAnsi="Times New Roman" w:cs="Times New Roman"/>
        </w:rPr>
        <w:t>;</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объявление предостережения;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г) консультирование;</w:t>
      </w:r>
    </w:p>
    <w:p w:rsidR="00DF4CF3" w:rsidRPr="00DF4CF3" w:rsidRDefault="00DF4CF3" w:rsidP="00DF4CF3">
      <w:pPr>
        <w:pStyle w:val="ConsPlusNormal"/>
        <w:ind w:firstLine="709"/>
        <w:jc w:val="both"/>
        <w:rPr>
          <w:rFonts w:ascii="Times New Roman" w:hAnsi="Times New Roman" w:cs="Times New Roman"/>
        </w:rPr>
      </w:pPr>
      <w:proofErr w:type="spellStart"/>
      <w:r w:rsidRPr="00DF4CF3">
        <w:rPr>
          <w:rFonts w:ascii="Times New Roman" w:hAnsi="Times New Roman" w:cs="Times New Roman"/>
        </w:rPr>
        <w:t>д</w:t>
      </w:r>
      <w:proofErr w:type="spellEnd"/>
      <w:r w:rsidRPr="00DF4CF3">
        <w:rPr>
          <w:rFonts w:ascii="Times New Roman" w:hAnsi="Times New Roman" w:cs="Times New Roman"/>
        </w:rPr>
        <w:t>) профилактический визит.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F4CF3">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Pr="00DF4CF3">
        <w:rPr>
          <w:rFonts w:ascii="Times New Roman" w:hAnsi="Times New Roman" w:cs="Times New Roman"/>
        </w:rPr>
        <w:t>.</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Администрация </w:t>
      </w:r>
      <w:proofErr w:type="gramStart"/>
      <w:r w:rsidRPr="00DF4CF3">
        <w:rPr>
          <w:rFonts w:ascii="Times New Roman" w:hAnsi="Times New Roman" w:cs="Times New Roman"/>
        </w:rPr>
        <w:t>обязана</w:t>
      </w:r>
      <w:proofErr w:type="gramEnd"/>
      <w:r w:rsidRPr="00DF4CF3">
        <w:rPr>
          <w:rFonts w:ascii="Times New Roman" w:hAnsi="Times New Roman" w:cs="Times New Roman"/>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Доклад о правоприменительной практике готовится администрацией до 1 марта года, следующего за </w:t>
      </w:r>
      <w:proofErr w:type="gramStart"/>
      <w:r w:rsidRPr="00DF4CF3">
        <w:rPr>
          <w:rFonts w:ascii="Times New Roman" w:hAnsi="Times New Roman" w:cs="Times New Roman"/>
        </w:rPr>
        <w:t>отчетным</w:t>
      </w:r>
      <w:proofErr w:type="gramEnd"/>
      <w:r w:rsidRPr="00DF4CF3">
        <w:rPr>
          <w:rFonts w:ascii="Times New Roman" w:hAnsi="Times New Roman" w:cs="Times New Roman"/>
        </w:rPr>
        <w:t>.</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F4CF3">
        <w:rPr>
          <w:rFonts w:ascii="Times New Roman" w:hAnsi="Times New Roman" w:cs="Times New Roman"/>
        </w:rPr>
        <w:t>и</w:t>
      </w:r>
      <w:proofErr w:type="gramEnd"/>
      <w:r w:rsidRPr="00DF4CF3">
        <w:rPr>
          <w:rFonts w:ascii="Times New Roman" w:hAnsi="Times New Roman" w:cs="Times New Roman"/>
        </w:rPr>
        <w:t xml:space="preserve"> 15 календарных дней со дня окончания общественных обсуждений.</w:t>
      </w:r>
    </w:p>
    <w:p w:rsidR="00DF4CF3" w:rsidRPr="00DF4CF3" w:rsidRDefault="00DF4CF3" w:rsidP="00DF4CF3">
      <w:pPr>
        <w:autoSpaceDE w:val="0"/>
        <w:autoSpaceDN w:val="0"/>
        <w:adjustRightInd w:val="0"/>
        <w:rPr>
          <w:sz w:val="20"/>
          <w:szCs w:val="20"/>
        </w:rPr>
      </w:pPr>
      <w:proofErr w:type="gramStart"/>
      <w:r w:rsidRPr="00DF4CF3">
        <w:rPr>
          <w:sz w:val="20"/>
          <w:szCs w:val="20"/>
        </w:rPr>
        <w:t xml:space="preserve">Доклад о правоприменительной практике утверждается распоряжением администрации </w:t>
      </w:r>
      <w:proofErr w:type="spellStart"/>
      <w:r w:rsidRPr="00DF4CF3">
        <w:rPr>
          <w:bCs/>
          <w:iCs/>
          <w:kern w:val="28"/>
          <w:sz w:val="20"/>
          <w:szCs w:val="20"/>
        </w:rPr>
        <w:t>Твердохлебовского</w:t>
      </w:r>
      <w:proofErr w:type="spellEnd"/>
      <w:r w:rsidRPr="00DF4CF3">
        <w:rPr>
          <w:sz w:val="20"/>
          <w:szCs w:val="20"/>
        </w:rPr>
        <w:t xml:space="preserve">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DF4CF3">
        <w:rPr>
          <w:rFonts w:eastAsiaTheme="minorHAnsi"/>
          <w:sz w:val="20"/>
          <w:szCs w:val="20"/>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sidRPr="00DF4CF3">
        <w:rPr>
          <w:rFonts w:eastAsiaTheme="minorHAnsi"/>
          <w:sz w:val="20"/>
          <w:szCs w:val="20"/>
          <w:lang w:eastAsia="en-US"/>
        </w:rPr>
        <w:t xml:space="preserve"> и сводного доклада о государственном контроле (надзоре), муниципальном контроле в Российской Федерации»</w:t>
      </w:r>
      <w:r w:rsidRPr="00DF4CF3">
        <w:rPr>
          <w:sz w:val="20"/>
          <w:szCs w:val="20"/>
        </w:rPr>
        <w:t>.</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4.10. </w:t>
      </w:r>
      <w:proofErr w:type="gramStart"/>
      <w:r w:rsidRPr="00DF4CF3">
        <w:rPr>
          <w:rFonts w:ascii="Times New Roman" w:hAnsi="Times New Roman" w:cs="Times New Roman"/>
        </w:rPr>
        <w:t>Предостережение о недопустимости нарушения обязательных требований и предложение</w:t>
      </w:r>
      <w:r w:rsidRPr="00DF4CF3">
        <w:rPr>
          <w:rFonts w:ascii="Times New Roman" w:hAnsi="Times New Roman" w:cs="Times New Roman"/>
          <w:shd w:val="clear" w:color="auto" w:fill="FFFFFF"/>
        </w:rPr>
        <w:t xml:space="preserve"> принять меры по обеспечению соблюдения обязательных требований</w:t>
      </w:r>
      <w:r w:rsidRPr="00DF4CF3">
        <w:rPr>
          <w:rFonts w:ascii="Times New Roman" w:hAnsi="Times New Roman" w:cs="Times New Roma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F4CF3">
        <w:rPr>
          <w:rFonts w:ascii="Times New Roman" w:hAnsi="Times New Roman" w:cs="Times New Roman"/>
        </w:rPr>
        <w:t xml:space="preserve"> (ущерба) охраняемым законом ценностям. </w:t>
      </w:r>
    </w:p>
    <w:p w:rsidR="00DF4CF3" w:rsidRPr="00DF4CF3" w:rsidRDefault="00DF4CF3" w:rsidP="00DF4CF3">
      <w:pPr>
        <w:autoSpaceDE w:val="0"/>
        <w:autoSpaceDN w:val="0"/>
        <w:adjustRightInd w:val="0"/>
        <w:rPr>
          <w:rFonts w:eastAsiaTheme="minorHAnsi"/>
          <w:sz w:val="20"/>
          <w:szCs w:val="20"/>
          <w:lang w:eastAsia="en-US"/>
        </w:rPr>
      </w:pPr>
      <w:proofErr w:type="gramStart"/>
      <w:r w:rsidRPr="00DF4CF3">
        <w:rPr>
          <w:rFonts w:eastAsiaTheme="minorHAnsi"/>
          <w:sz w:val="20"/>
          <w:szCs w:val="20"/>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F4CF3">
        <w:rPr>
          <w:rFonts w:eastAsiaTheme="minorHAnsi"/>
          <w:sz w:val="20"/>
          <w:szCs w:val="20"/>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4CF3" w:rsidRPr="00DF4CF3" w:rsidRDefault="00DF4CF3" w:rsidP="00DF4CF3">
      <w:pPr>
        <w:ind w:firstLine="709"/>
        <w:rPr>
          <w:sz w:val="20"/>
          <w:szCs w:val="20"/>
        </w:rPr>
      </w:pPr>
      <w:r w:rsidRPr="00DF4CF3">
        <w:rPr>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DF4CF3">
        <w:rPr>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F4CF3">
        <w:rPr>
          <w:sz w:val="20"/>
          <w:szCs w:val="20"/>
        </w:rPr>
        <w:t xml:space="preserve">.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4CF3" w:rsidRPr="00DF4CF3" w:rsidRDefault="00DF4CF3" w:rsidP="00DF4CF3">
      <w:pPr>
        <w:autoSpaceDE w:val="0"/>
        <w:autoSpaceDN w:val="0"/>
        <w:adjustRightInd w:val="0"/>
        <w:ind w:firstLine="709"/>
        <w:rPr>
          <w:rFonts w:eastAsiaTheme="minorHAnsi"/>
          <w:sz w:val="20"/>
          <w:szCs w:val="20"/>
          <w:lang w:eastAsia="en-US"/>
        </w:rPr>
      </w:pPr>
      <w:r w:rsidRPr="00DF4CF3">
        <w:rPr>
          <w:rFonts w:eastAsiaTheme="minorHAnsi"/>
          <w:sz w:val="20"/>
          <w:szCs w:val="20"/>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49" w:history="1">
        <w:r w:rsidRPr="00DF4CF3">
          <w:rPr>
            <w:rFonts w:eastAsiaTheme="minorHAnsi"/>
            <w:sz w:val="20"/>
            <w:szCs w:val="20"/>
            <w:lang w:eastAsia="en-US"/>
          </w:rPr>
          <w:t>частью 6 статьи 21</w:t>
        </w:r>
      </w:hyperlink>
      <w:r w:rsidRPr="00DF4CF3">
        <w:rPr>
          <w:rFonts w:eastAsiaTheme="minorHAnsi"/>
          <w:sz w:val="20"/>
          <w:szCs w:val="20"/>
          <w:lang w:eastAsia="en-US"/>
        </w:rPr>
        <w:t xml:space="preserve"> Федерального закона № 248-ФЗ, в течение 30 дней со дня получения контролируемым лицом предостережения.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Возражение должно содержать: </w:t>
      </w:r>
    </w:p>
    <w:p w:rsidR="00DF4CF3" w:rsidRPr="00DF4CF3" w:rsidRDefault="00DF4CF3" w:rsidP="00DF4CF3">
      <w:pPr>
        <w:autoSpaceDE w:val="0"/>
        <w:autoSpaceDN w:val="0"/>
        <w:adjustRightInd w:val="0"/>
        <w:ind w:firstLine="540"/>
        <w:rPr>
          <w:rFonts w:eastAsiaTheme="minorHAnsi"/>
          <w:sz w:val="20"/>
          <w:szCs w:val="20"/>
          <w:lang w:eastAsia="en-US"/>
        </w:rPr>
      </w:pPr>
      <w:proofErr w:type="gramStart"/>
      <w:r w:rsidRPr="00DF4CF3">
        <w:rPr>
          <w:rFonts w:eastAsiaTheme="minorHAnsi"/>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идентификационный номер налогоплательщика - контролируемого лица;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дата и номер предостережения, направленного в адрес контролируемого лица;</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об оставлении предостережения без изменения;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об отмене предостережения.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случае оставления предостережения без изменения указывается мотивированное обоснование.</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на личном приеме, в ходе проведения профилактических либо контрольных мероприятий.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Консультирование осуществляется в устной или письменной форме по следующим вопросам: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 организация и осуществление муниципального контроля в сфере благоустройства;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2) порядок осуществления контрольных мероприятий, установленных настоящим Положением;</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контролируемым лицом представлен письменный запрос о представлении письменного ответа по вопросам консультирования;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б) за время консультирования предоставить ответ на поставленные вопросы невозможно;</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ответ на поставленные вопросы требует дополнительного запроса сведений.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При осуществлении консультирования </w:t>
      </w:r>
      <w:proofErr w:type="gramStart"/>
      <w:r w:rsidRPr="00DF4CF3">
        <w:rPr>
          <w:rFonts w:ascii="Times New Roman" w:hAnsi="Times New Roman" w:cs="Times New Roman"/>
        </w:rPr>
        <w:t>должностное лицо, уполномоченное осуществлять муниципальный контроль в сфере благоустройства обязано</w:t>
      </w:r>
      <w:proofErr w:type="gramEnd"/>
      <w:r w:rsidRPr="00DF4CF3">
        <w:rPr>
          <w:rFonts w:ascii="Times New Roman" w:hAnsi="Times New Roman" w:cs="Times New Roma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В случае поступления пяти и </w:t>
      </w:r>
      <w:proofErr w:type="gramStart"/>
      <w:r w:rsidRPr="00DF4CF3">
        <w:rPr>
          <w:rFonts w:ascii="Times New Roman" w:hAnsi="Times New Roman" w:cs="Times New Roman"/>
        </w:rPr>
        <w:t>более однотипных</w:t>
      </w:r>
      <w:proofErr w:type="gramEnd"/>
      <w:r w:rsidRPr="00DF4CF3">
        <w:rPr>
          <w:rFonts w:ascii="Times New Roman" w:hAnsi="Times New Roman" w:cs="Times New Roma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0" w:history="1">
        <w:r w:rsidRPr="00DF4CF3">
          <w:rPr>
            <w:rFonts w:eastAsiaTheme="minorHAnsi"/>
            <w:sz w:val="20"/>
            <w:szCs w:val="20"/>
            <w:lang w:eastAsia="en-US"/>
          </w:rPr>
          <w:t>законом</w:t>
        </w:r>
      </w:hyperlink>
      <w:r w:rsidRPr="00DF4CF3">
        <w:rPr>
          <w:rFonts w:eastAsiaTheme="minorHAnsi"/>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или мобильного приложения «Инспектор»</w:t>
      </w:r>
      <w:r w:rsidRPr="00DF4CF3">
        <w:rPr>
          <w:rStyle w:val="aff6"/>
          <w:rFonts w:ascii="Times New Roman" w:eastAsia="Calibri" w:hAnsi="Times New Roman" w:cs="Times New Roman"/>
        </w:rPr>
        <w:footnoteReference w:id="5"/>
      </w:r>
      <w:r w:rsidRPr="00DF4CF3">
        <w:rPr>
          <w:rFonts w:ascii="Times New Roman" w:hAnsi="Times New Roman" w:cs="Times New Roman"/>
        </w:rPr>
        <w:t>в порядке, установленном статьей 52 Федерального закона № 248-ФЗ.</w:t>
      </w:r>
    </w:p>
    <w:p w:rsidR="00DF4CF3" w:rsidRPr="00DF4CF3" w:rsidRDefault="00DF4CF3" w:rsidP="00DF4CF3">
      <w:pPr>
        <w:pStyle w:val="ConsPlusNormal"/>
        <w:ind w:firstLine="709"/>
        <w:jc w:val="both"/>
        <w:rPr>
          <w:rFonts w:ascii="Times New Roman" w:hAnsi="Times New Roman" w:cs="Times New Roman"/>
        </w:rPr>
      </w:pPr>
      <w:proofErr w:type="gramStart"/>
      <w:r w:rsidRPr="00DF4CF3">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F4CF3">
        <w:rPr>
          <w:rFonts w:ascii="Times New Roman" w:hAnsi="Times New Roman" w:cs="Times New Roma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1" w:history="1">
        <w:r w:rsidRPr="00DF4CF3">
          <w:rPr>
            <w:rFonts w:eastAsiaTheme="minorHAnsi"/>
            <w:sz w:val="20"/>
            <w:szCs w:val="20"/>
            <w:lang w:eastAsia="en-US"/>
          </w:rPr>
          <w:t>статьей 88</w:t>
        </w:r>
      </w:hyperlink>
      <w:r w:rsidRPr="00DF4CF3">
        <w:rPr>
          <w:rFonts w:eastAsiaTheme="minorHAnsi"/>
          <w:sz w:val="20"/>
          <w:szCs w:val="20"/>
          <w:lang w:eastAsia="en-US"/>
        </w:rPr>
        <w:t xml:space="preserve"> Федерального закона № 248-ФЗ для контрольных мероприятий.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2" w:history="1">
        <w:r w:rsidRPr="00DF4CF3">
          <w:rPr>
            <w:rFonts w:eastAsiaTheme="minorHAnsi"/>
            <w:sz w:val="20"/>
            <w:szCs w:val="20"/>
            <w:lang w:eastAsia="en-US"/>
          </w:rPr>
          <w:t>частью 10 статьи 65</w:t>
        </w:r>
      </w:hyperlink>
      <w:r w:rsidRPr="00DF4CF3">
        <w:rPr>
          <w:rFonts w:eastAsiaTheme="minorHAnsi"/>
          <w:sz w:val="20"/>
          <w:szCs w:val="20"/>
          <w:lang w:eastAsia="en-US"/>
        </w:rPr>
        <w:t xml:space="preserve"> Федерального закона № 248-ФЗ для контрольных мероприятий.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F4CF3">
        <w:rPr>
          <w:rFonts w:eastAsiaTheme="minorHAnsi"/>
          <w:sz w:val="20"/>
          <w:szCs w:val="20"/>
          <w:lang w:eastAsia="en-US"/>
        </w:rPr>
        <w:t>с даты составления</w:t>
      </w:r>
      <w:proofErr w:type="gramEnd"/>
      <w:r w:rsidRPr="00DF4CF3">
        <w:rPr>
          <w:rFonts w:eastAsiaTheme="minorHAnsi"/>
          <w:sz w:val="20"/>
          <w:szCs w:val="20"/>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3" w:history="1">
        <w:r w:rsidRPr="00DF4CF3">
          <w:rPr>
            <w:rFonts w:eastAsiaTheme="minorHAnsi"/>
            <w:sz w:val="20"/>
            <w:szCs w:val="20"/>
            <w:lang w:eastAsia="en-US"/>
          </w:rPr>
          <w:t>статьей 90.1</w:t>
        </w:r>
      </w:hyperlink>
      <w:r w:rsidRPr="00DF4CF3">
        <w:rPr>
          <w:rFonts w:eastAsiaTheme="minorHAnsi"/>
          <w:sz w:val="20"/>
          <w:szCs w:val="20"/>
          <w:lang w:eastAsia="en-US"/>
        </w:rPr>
        <w:t xml:space="preserve"> Федерального закона № 248-ФЗ.</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sz w:val="20"/>
          <w:szCs w:val="20"/>
        </w:rPr>
        <w:t xml:space="preserve">4.12.2. </w:t>
      </w:r>
      <w:r w:rsidRPr="00DF4CF3">
        <w:rPr>
          <w:rFonts w:eastAsiaTheme="minorHAnsi"/>
          <w:sz w:val="20"/>
          <w:szCs w:val="20"/>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F4CF3">
        <w:rPr>
          <w:rStyle w:val="aff6"/>
          <w:rFonts w:eastAsiaTheme="minorHAnsi"/>
          <w:sz w:val="20"/>
          <w:szCs w:val="20"/>
          <w:lang w:eastAsia="en-US"/>
        </w:rPr>
        <w:footnoteReference w:id="6"/>
      </w:r>
      <w:r w:rsidRPr="00DF4CF3">
        <w:rPr>
          <w:rFonts w:eastAsiaTheme="minorHAnsi"/>
          <w:sz w:val="20"/>
          <w:szCs w:val="20"/>
          <w:lang w:eastAsia="en-US"/>
        </w:rPr>
        <w:t xml:space="preserve">. Администрация </w:t>
      </w:r>
      <w:proofErr w:type="gramStart"/>
      <w:r w:rsidRPr="00DF4CF3">
        <w:rPr>
          <w:rFonts w:eastAsiaTheme="minorHAnsi"/>
          <w:sz w:val="20"/>
          <w:szCs w:val="20"/>
          <w:lang w:eastAsia="en-US"/>
        </w:rPr>
        <w:t>рассматривает заявление в течение десяти рабочих дней и принимает</w:t>
      </w:r>
      <w:proofErr w:type="gramEnd"/>
      <w:r w:rsidRPr="00DF4CF3">
        <w:rPr>
          <w:rFonts w:eastAsiaTheme="minorHAnsi"/>
          <w:sz w:val="20"/>
          <w:szCs w:val="20"/>
          <w:lang w:eastAsia="en-US"/>
        </w:rPr>
        <w:t xml:space="preserve"> решение о проведении профилактического визита либо об отказе в его проведении, о чем уведомляет контролируемое лицо.</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Решение об отказе в проведении профилактического визита принимается в следующих случаях:</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1) от контролируемого лица поступило уведомление об отзыве заявления;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3) в течение года до даты подачи заявления администрацией проведен профилактический визит по ранее поданному заявлению;</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F4CF3">
        <w:rPr>
          <w:rFonts w:eastAsiaTheme="minorHAnsi"/>
          <w:sz w:val="20"/>
          <w:szCs w:val="20"/>
          <w:lang w:eastAsia="en-US"/>
        </w:rPr>
        <w:t>позднее</w:t>
      </w:r>
      <w:proofErr w:type="gramEnd"/>
      <w:r w:rsidRPr="00DF4CF3">
        <w:rPr>
          <w:rFonts w:eastAsiaTheme="minorHAnsi"/>
          <w:sz w:val="20"/>
          <w:szCs w:val="20"/>
          <w:lang w:eastAsia="en-US"/>
        </w:rPr>
        <w:t xml:space="preserve"> чем за пять рабочих дней до даты его проведения.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4CF3" w:rsidRPr="00DF4CF3" w:rsidRDefault="00DF4CF3" w:rsidP="00DF4CF3">
      <w:pPr>
        <w:autoSpaceDE w:val="0"/>
        <w:autoSpaceDN w:val="0"/>
        <w:adjustRightInd w:val="0"/>
        <w:ind w:firstLine="539"/>
        <w:rPr>
          <w:rFonts w:eastAsiaTheme="minorHAnsi"/>
          <w:sz w:val="20"/>
          <w:szCs w:val="20"/>
          <w:lang w:eastAsia="en-US"/>
        </w:rPr>
      </w:pPr>
      <w:r w:rsidRPr="00DF4CF3">
        <w:rPr>
          <w:rFonts w:eastAsiaTheme="minorHAnsi"/>
          <w:sz w:val="20"/>
          <w:szCs w:val="20"/>
          <w:lang w:eastAsia="en-US"/>
        </w:rPr>
        <w:t>В случае</w:t>
      </w:r>
      <w:proofErr w:type="gramStart"/>
      <w:r w:rsidRPr="00DF4CF3">
        <w:rPr>
          <w:rFonts w:eastAsiaTheme="minorHAnsi"/>
          <w:sz w:val="20"/>
          <w:szCs w:val="20"/>
          <w:lang w:eastAsia="en-US"/>
        </w:rPr>
        <w:t>,</w:t>
      </w:r>
      <w:proofErr w:type="gramEnd"/>
      <w:r w:rsidRPr="00DF4CF3">
        <w:rPr>
          <w:rFonts w:eastAsiaTheme="minorHAnsi"/>
          <w:sz w:val="20"/>
          <w:szCs w:val="20"/>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F4CF3" w:rsidRPr="00DF4CF3" w:rsidRDefault="00DF4CF3" w:rsidP="00DF4CF3">
      <w:pPr>
        <w:pStyle w:val="ConsPlusNormal"/>
        <w:ind w:firstLine="539"/>
        <w:jc w:val="both"/>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bCs/>
        </w:rPr>
      </w:pPr>
      <w:r w:rsidRPr="00DF4CF3">
        <w:rPr>
          <w:rFonts w:ascii="Times New Roman" w:hAnsi="Times New Roman" w:cs="Times New Roman"/>
          <w:bCs/>
        </w:rPr>
        <w:t>5. Порядок организации и осуществления контрольных мероприятий.</w:t>
      </w:r>
    </w:p>
    <w:p w:rsidR="00DF4CF3" w:rsidRPr="00DF4CF3" w:rsidRDefault="00DF4CF3" w:rsidP="00DF4CF3">
      <w:pPr>
        <w:pStyle w:val="ConsPlusNormal"/>
        <w:ind w:firstLine="709"/>
        <w:jc w:val="center"/>
        <w:rPr>
          <w:rFonts w:ascii="Times New Roman" w:hAnsi="Times New Roman" w:cs="Times New Roman"/>
        </w:rPr>
      </w:pP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5.1.1. При взаимодействии с контролируемыми лицами:</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а) инспекционный визит;</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б) рейдовый осмотр;</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документарная проверка;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г) выездная проверка.</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5.1.2. Без взаимодействия с контролируемыми лицами:</w:t>
      </w:r>
    </w:p>
    <w:p w:rsidR="00DF4CF3" w:rsidRPr="00DF4CF3" w:rsidRDefault="00DF4CF3" w:rsidP="00DF4CF3">
      <w:pPr>
        <w:pStyle w:val="ConsPlusNormal"/>
        <w:ind w:firstLine="709"/>
        <w:jc w:val="both"/>
        <w:rPr>
          <w:rFonts w:ascii="Times New Roman" w:hAnsi="Times New Roman" w:cs="Times New Roman"/>
        </w:rPr>
      </w:pPr>
      <w:proofErr w:type="gramStart"/>
      <w:r w:rsidRPr="00DF4CF3">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DF4CF3">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F4CF3">
        <w:rPr>
          <w:rFonts w:ascii="Times New Roman" w:hAnsi="Times New Roman" w:cs="Times New Roman"/>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DF4CF3">
        <w:rPr>
          <w:rFonts w:ascii="Times New Roman" w:hAnsi="Times New Roman" w:cs="Times New Roman"/>
          <w:shd w:val="clear" w:color="auto" w:fill="FFFFFF"/>
        </w:rPr>
        <w:t>о-</w:t>
      </w:r>
      <w:proofErr w:type="gramEnd"/>
      <w:r w:rsidRPr="00DF4CF3">
        <w:rPr>
          <w:rFonts w:ascii="Times New Roman" w:hAnsi="Times New Roman" w:cs="Times New Roman"/>
          <w:shd w:val="clear" w:color="auto" w:fill="FFFFFF"/>
        </w:rPr>
        <w:t xml:space="preserve"> и киносъемки, видеозаписи</w:t>
      </w:r>
      <w:r w:rsidRPr="00DF4CF3">
        <w:rPr>
          <w:rFonts w:ascii="Times New Roman" w:hAnsi="Times New Roman" w:cs="Times New Roman"/>
        </w:rPr>
        <w:t>);</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5.2. В соответствии с частью 2 статьи 61 Федерального закона № 248-ФЗ и пунктом 11 (3) постановления Правительства РФ от </w:t>
      </w:r>
      <w:r w:rsidRPr="00DF4CF3">
        <w:rPr>
          <w:rFonts w:eastAsiaTheme="minorHAnsi"/>
          <w:sz w:val="20"/>
          <w:szCs w:val="20"/>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5.3. </w:t>
      </w:r>
      <w:r w:rsidRPr="00DF4CF3">
        <w:rPr>
          <w:rFonts w:eastAsiaTheme="minorHAnsi"/>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В случае</w:t>
      </w:r>
      <w:proofErr w:type="gramStart"/>
      <w:r w:rsidRPr="00DF4CF3">
        <w:rPr>
          <w:rFonts w:eastAsiaTheme="minorHAnsi"/>
          <w:sz w:val="20"/>
          <w:szCs w:val="20"/>
          <w:lang w:eastAsia="en-US"/>
        </w:rPr>
        <w:t>,</w:t>
      </w:r>
      <w:proofErr w:type="gramEnd"/>
      <w:r w:rsidRPr="00DF4CF3">
        <w:rPr>
          <w:rFonts w:eastAsiaTheme="minorHAnsi"/>
          <w:sz w:val="20"/>
          <w:szCs w:val="20"/>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5.4. </w:t>
      </w:r>
      <w:proofErr w:type="gramStart"/>
      <w:r w:rsidRPr="00DF4CF3">
        <w:rPr>
          <w:rFonts w:eastAsiaTheme="minorHAnsi"/>
          <w:sz w:val="20"/>
          <w:szCs w:val="20"/>
          <w:lang w:eastAsia="en-US"/>
        </w:rPr>
        <w:t xml:space="preserve">Администрация при поступлении сведений, предусмотренных </w:t>
      </w:r>
      <w:hyperlink r:id="rId54" w:history="1">
        <w:r w:rsidRPr="00DF4CF3">
          <w:rPr>
            <w:rFonts w:eastAsiaTheme="minorHAnsi"/>
            <w:sz w:val="20"/>
            <w:szCs w:val="20"/>
            <w:lang w:eastAsia="en-US"/>
          </w:rPr>
          <w:t>частью 1 статьи 60</w:t>
        </w:r>
      </w:hyperlink>
      <w:r w:rsidRPr="00DF4CF3">
        <w:rPr>
          <w:rFonts w:eastAsiaTheme="minorHAnsi"/>
          <w:sz w:val="20"/>
          <w:szCs w:val="20"/>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F4CF3">
        <w:rPr>
          <w:rFonts w:eastAsiaTheme="minorHAnsi"/>
          <w:sz w:val="20"/>
          <w:szCs w:val="20"/>
          <w:lang w:eastAsia="en-US"/>
        </w:rPr>
        <w:t xml:space="preserve">, </w:t>
      </w:r>
      <w:proofErr w:type="gramStart"/>
      <w:r w:rsidRPr="00DF4CF3">
        <w:rPr>
          <w:rFonts w:eastAsiaTheme="minorHAnsi"/>
          <w:sz w:val="20"/>
          <w:szCs w:val="20"/>
          <w:lang w:eastAsia="en-US"/>
        </w:rPr>
        <w:t>предусмотренных</w:t>
      </w:r>
      <w:proofErr w:type="gramEnd"/>
      <w:r w:rsidRPr="00DF4CF3">
        <w:rPr>
          <w:rFonts w:eastAsiaTheme="minorHAnsi"/>
          <w:sz w:val="20"/>
          <w:szCs w:val="20"/>
          <w:lang w:eastAsia="en-US"/>
        </w:rPr>
        <w:t xml:space="preserve"> </w:t>
      </w:r>
      <w:hyperlink r:id="rId55" w:history="1">
        <w:r w:rsidRPr="00DF4CF3">
          <w:rPr>
            <w:rFonts w:eastAsiaTheme="minorHAnsi"/>
            <w:sz w:val="20"/>
            <w:szCs w:val="20"/>
            <w:lang w:eastAsia="en-US"/>
          </w:rPr>
          <w:t>частью 5</w:t>
        </w:r>
      </w:hyperlink>
      <w:r w:rsidRPr="00DF4CF3">
        <w:rPr>
          <w:rFonts w:eastAsiaTheme="minorHAnsi"/>
          <w:sz w:val="20"/>
          <w:szCs w:val="20"/>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DF4CF3">
        <w:rPr>
          <w:rFonts w:eastAsiaTheme="minorHAnsi"/>
          <w:sz w:val="20"/>
          <w:szCs w:val="20"/>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а также с использованием мобильного приложения «Инспектор».</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В ходе инспекционного визита могут совершаться следующие контрольные действия: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1) осмотр,</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2) опрос,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 xml:space="preserve">4) получение письменных объяснений, </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5) инструментальное обследование.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6"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57" w:history="1">
        <w:r w:rsidRPr="00DF4CF3">
          <w:rPr>
            <w:rFonts w:eastAsiaTheme="minorHAnsi"/>
            <w:sz w:val="20"/>
            <w:szCs w:val="20"/>
            <w:lang w:eastAsia="en-US"/>
          </w:rPr>
          <w:t>4</w:t>
        </w:r>
      </w:hyperlink>
      <w:hyperlink r:id="rId58" w:history="1">
        <w:r w:rsidRPr="00DF4CF3">
          <w:rPr>
            <w:rFonts w:eastAsiaTheme="minorHAnsi"/>
            <w:sz w:val="20"/>
            <w:szCs w:val="20"/>
            <w:lang w:eastAsia="en-US"/>
          </w:rPr>
          <w:t xml:space="preserve"> части 1</w:t>
        </w:r>
      </w:hyperlink>
      <w:r w:rsidRPr="00DF4CF3">
        <w:rPr>
          <w:rFonts w:eastAsiaTheme="minorHAnsi"/>
          <w:color w:val="FF0000"/>
          <w:sz w:val="20"/>
          <w:szCs w:val="20"/>
          <w:lang w:eastAsia="en-US"/>
        </w:rPr>
        <w:t>статьи 57</w:t>
      </w:r>
      <w:r w:rsidRPr="00DF4CF3">
        <w:rPr>
          <w:rFonts w:eastAsiaTheme="minorHAnsi"/>
          <w:sz w:val="20"/>
          <w:szCs w:val="20"/>
          <w:lang w:eastAsia="en-US"/>
        </w:rPr>
        <w:t xml:space="preserve">, </w:t>
      </w:r>
      <w:hyperlink r:id="rId59" w:history="1">
        <w:r w:rsidRPr="00DF4CF3">
          <w:rPr>
            <w:rFonts w:eastAsiaTheme="minorHAnsi"/>
            <w:sz w:val="20"/>
            <w:szCs w:val="20"/>
            <w:lang w:eastAsia="en-US"/>
          </w:rPr>
          <w:t>частью 12 статьи 66</w:t>
        </w:r>
      </w:hyperlink>
      <w:r w:rsidRPr="00DF4CF3">
        <w:rPr>
          <w:rFonts w:eastAsiaTheme="minorHAnsi"/>
          <w:sz w:val="20"/>
          <w:szCs w:val="20"/>
          <w:lang w:eastAsia="en-US"/>
        </w:rPr>
        <w:t xml:space="preserve"> Федерального закона № 248-ФЗ.</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а также с использованием мобильного приложения «Инспектор». </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В ходе рейдового осмотра могут проводиться следующие контрольные  действия:</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осмотр;</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опрос;</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получение письменных объяснений, </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инструментальное обследование;</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экспертиза;</w:t>
      </w:r>
    </w:p>
    <w:p w:rsidR="00DF4CF3" w:rsidRPr="00DF4CF3" w:rsidRDefault="00DF4CF3" w:rsidP="00DF4CF3">
      <w:pPr>
        <w:pStyle w:val="ConsPlusNormal"/>
        <w:widowControl/>
        <w:numPr>
          <w:ilvl w:val="0"/>
          <w:numId w:val="28"/>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досмотр. </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0"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61" w:history="1">
        <w:r w:rsidRPr="00DF4CF3">
          <w:rPr>
            <w:rFonts w:eastAsiaTheme="minorHAnsi"/>
            <w:sz w:val="20"/>
            <w:szCs w:val="20"/>
            <w:lang w:eastAsia="en-US"/>
          </w:rPr>
          <w:t>4</w:t>
        </w:r>
      </w:hyperlink>
      <w:hyperlink r:id="rId62" w:history="1">
        <w:r w:rsidRPr="00DF4CF3">
          <w:rPr>
            <w:rFonts w:eastAsiaTheme="minorHAnsi"/>
            <w:sz w:val="20"/>
            <w:szCs w:val="20"/>
            <w:lang w:eastAsia="en-US"/>
          </w:rPr>
          <w:t xml:space="preserve"> части 1</w:t>
        </w:r>
      </w:hyperlink>
      <w:r w:rsidRPr="00DF4CF3">
        <w:rPr>
          <w:sz w:val="20"/>
          <w:szCs w:val="20"/>
        </w:rPr>
        <w:t xml:space="preserve"> </w:t>
      </w:r>
      <w:r w:rsidRPr="00DF4CF3">
        <w:rPr>
          <w:rFonts w:eastAsiaTheme="minorHAnsi"/>
          <w:color w:val="FF0000"/>
          <w:sz w:val="20"/>
          <w:szCs w:val="20"/>
          <w:lang w:eastAsia="en-US"/>
        </w:rPr>
        <w:t>статьи 57</w:t>
      </w:r>
      <w:r w:rsidRPr="00DF4CF3">
        <w:rPr>
          <w:rFonts w:eastAsiaTheme="minorHAnsi"/>
          <w:sz w:val="20"/>
          <w:szCs w:val="20"/>
          <w:lang w:eastAsia="en-US"/>
        </w:rPr>
        <w:t xml:space="preserve">, </w:t>
      </w:r>
      <w:hyperlink r:id="rId63" w:history="1">
        <w:r w:rsidRPr="00DF4CF3">
          <w:rPr>
            <w:rFonts w:eastAsiaTheme="minorHAnsi"/>
            <w:sz w:val="20"/>
            <w:szCs w:val="20"/>
            <w:lang w:eastAsia="en-US"/>
          </w:rPr>
          <w:t>частью 12 статьи 66</w:t>
        </w:r>
      </w:hyperlink>
      <w:r w:rsidRPr="00DF4CF3">
        <w:rPr>
          <w:rFonts w:eastAsiaTheme="minorHAnsi"/>
          <w:sz w:val="20"/>
          <w:szCs w:val="20"/>
          <w:lang w:eastAsia="en-US"/>
        </w:rPr>
        <w:t xml:space="preserve"> Федерального закона № 248-ФЗ.</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5.8. Документарная проверка осуществляется в порядке, установленном статьей 72 Федерального закона № 248-ФЗ.  </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В ходе документарной проверки могут совершаться следующие контрольные действия:</w:t>
      </w:r>
    </w:p>
    <w:p w:rsidR="00DF4CF3" w:rsidRPr="00DF4CF3" w:rsidRDefault="00DF4CF3" w:rsidP="00DF4CF3">
      <w:pPr>
        <w:pStyle w:val="ConsPlusNormal"/>
        <w:widowControl/>
        <w:numPr>
          <w:ilvl w:val="0"/>
          <w:numId w:val="29"/>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получение письменных объяснений;</w:t>
      </w:r>
    </w:p>
    <w:p w:rsidR="00DF4CF3" w:rsidRPr="00DF4CF3" w:rsidRDefault="00DF4CF3" w:rsidP="00DF4CF3">
      <w:pPr>
        <w:pStyle w:val="ConsPlusNormal"/>
        <w:widowControl/>
        <w:numPr>
          <w:ilvl w:val="0"/>
          <w:numId w:val="29"/>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истребование документов;</w:t>
      </w:r>
    </w:p>
    <w:p w:rsidR="00DF4CF3" w:rsidRPr="00DF4CF3" w:rsidRDefault="00DF4CF3" w:rsidP="00DF4CF3">
      <w:pPr>
        <w:pStyle w:val="ConsPlusNormal"/>
        <w:widowControl/>
        <w:numPr>
          <w:ilvl w:val="0"/>
          <w:numId w:val="29"/>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экспертиза. </w:t>
      </w:r>
    </w:p>
    <w:p w:rsidR="00DF4CF3" w:rsidRPr="00DF4CF3" w:rsidRDefault="00DF4CF3" w:rsidP="00DF4CF3">
      <w:pPr>
        <w:pStyle w:val="afd"/>
        <w:tabs>
          <w:tab w:val="left" w:pos="1134"/>
        </w:tabs>
        <w:autoSpaceDE w:val="0"/>
        <w:autoSpaceDN w:val="0"/>
        <w:adjustRightInd w:val="0"/>
        <w:ind w:left="0"/>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 xml:space="preserve">Срок проведения документарной проверки не может превышать десять рабочих дней. </w:t>
      </w:r>
      <w:proofErr w:type="gramStart"/>
      <w:r w:rsidRPr="00DF4CF3">
        <w:rPr>
          <w:rFonts w:ascii="Times New Roman" w:eastAsiaTheme="minorHAnsi" w:hAnsi="Times New Roman"/>
          <w:sz w:val="20"/>
          <w:szCs w:val="20"/>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F4CF3">
        <w:rPr>
          <w:rFonts w:ascii="Times New Roman" w:eastAsiaTheme="minorHAnsi" w:hAnsi="Times New Roman"/>
          <w:sz w:val="20"/>
          <w:szCs w:val="20"/>
          <w:lang w:eastAsia="en-US"/>
        </w:rPr>
        <w:t xml:space="preserve"> у администрации </w:t>
      </w:r>
      <w:proofErr w:type="gramStart"/>
      <w:r w:rsidRPr="00DF4CF3">
        <w:rPr>
          <w:rFonts w:ascii="Times New Roman" w:eastAsiaTheme="minorHAnsi" w:hAnsi="Times New Roman"/>
          <w:sz w:val="20"/>
          <w:szCs w:val="20"/>
          <w:lang w:eastAsia="en-US"/>
        </w:rPr>
        <w:t>документах</w:t>
      </w:r>
      <w:proofErr w:type="gramEnd"/>
      <w:r w:rsidRPr="00DF4CF3">
        <w:rPr>
          <w:rFonts w:ascii="Times New Roman" w:eastAsiaTheme="minorHAnsi" w:hAnsi="Times New Roman"/>
          <w:sz w:val="20"/>
          <w:szCs w:val="20"/>
          <w:lang w:eastAsia="en-US"/>
        </w:rPr>
        <w:t xml:space="preserve"> и (или) полученным при осуществлении </w:t>
      </w:r>
      <w:proofErr w:type="spellStart"/>
      <w:r w:rsidRPr="00DF4CF3">
        <w:rPr>
          <w:rFonts w:ascii="Times New Roman" w:hAnsi="Times New Roman"/>
          <w:sz w:val="20"/>
          <w:szCs w:val="20"/>
        </w:rPr>
        <w:t>муниципальногоконтроля</w:t>
      </w:r>
      <w:proofErr w:type="spellEnd"/>
      <w:r w:rsidRPr="00DF4CF3">
        <w:rPr>
          <w:rFonts w:ascii="Times New Roman" w:hAnsi="Times New Roman"/>
          <w:sz w:val="20"/>
          <w:szCs w:val="20"/>
        </w:rPr>
        <w:t xml:space="preserve"> в сфере благоустройства</w:t>
      </w:r>
      <w:r w:rsidRPr="00DF4CF3">
        <w:rPr>
          <w:rFonts w:ascii="Times New Roman" w:eastAsiaTheme="minorHAnsi" w:hAnsi="Times New Roman"/>
          <w:sz w:val="20"/>
          <w:szCs w:val="20"/>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4"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65" w:history="1">
        <w:r w:rsidRPr="00DF4CF3">
          <w:rPr>
            <w:rFonts w:eastAsiaTheme="minorHAnsi"/>
            <w:sz w:val="20"/>
            <w:szCs w:val="20"/>
            <w:lang w:eastAsia="en-US"/>
          </w:rPr>
          <w:t>4</w:t>
        </w:r>
      </w:hyperlink>
      <w:hyperlink r:id="rId66" w:history="1">
        <w:r w:rsidRPr="00DF4CF3">
          <w:rPr>
            <w:rFonts w:eastAsiaTheme="minorHAnsi"/>
            <w:sz w:val="20"/>
            <w:szCs w:val="20"/>
            <w:lang w:eastAsia="en-US"/>
          </w:rPr>
          <w:t xml:space="preserve"> части 1 статьи 57</w:t>
        </w:r>
      </w:hyperlink>
      <w:r w:rsidRPr="00DF4CF3">
        <w:rPr>
          <w:rFonts w:eastAsiaTheme="minorHAnsi"/>
          <w:sz w:val="20"/>
          <w:szCs w:val="20"/>
          <w:lang w:eastAsia="en-US"/>
        </w:rPr>
        <w:t xml:space="preserve"> Федерального закона № 248-ФЗ.</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DF4CF3">
        <w:rPr>
          <w:rFonts w:ascii="Times New Roman" w:hAnsi="Times New Roman" w:cs="Times New Roman"/>
        </w:rPr>
        <w:t>видео-конференц-связи</w:t>
      </w:r>
      <w:proofErr w:type="spellEnd"/>
      <w:r w:rsidRPr="00DF4CF3">
        <w:rPr>
          <w:rFonts w:ascii="Times New Roman" w:hAnsi="Times New Roman" w:cs="Times New Roman"/>
        </w:rPr>
        <w:t xml:space="preserve">, а также с использованием мобильного приложения «Инспектор». </w:t>
      </w:r>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Выездная проверка проводится в случае, если не представляется возможным:</w:t>
      </w:r>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4CF3" w:rsidRPr="00DF4CF3" w:rsidRDefault="00DF4CF3" w:rsidP="00DF4CF3">
      <w:pPr>
        <w:tabs>
          <w:tab w:val="left" w:pos="1134"/>
        </w:tabs>
        <w:autoSpaceDE w:val="0"/>
        <w:autoSpaceDN w:val="0"/>
        <w:adjustRightInd w:val="0"/>
        <w:rPr>
          <w:rFonts w:eastAsiaTheme="minorHAnsi"/>
          <w:sz w:val="20"/>
          <w:szCs w:val="20"/>
          <w:lang w:eastAsia="en-US"/>
        </w:rPr>
      </w:pPr>
      <w:proofErr w:type="gramStart"/>
      <w:r w:rsidRPr="00DF4CF3">
        <w:rPr>
          <w:rFonts w:eastAsiaTheme="minorHAnsi"/>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7" w:history="1">
        <w:r w:rsidRPr="00DF4CF3">
          <w:rPr>
            <w:rFonts w:eastAsiaTheme="minorHAnsi"/>
            <w:sz w:val="20"/>
            <w:szCs w:val="20"/>
            <w:lang w:eastAsia="en-US"/>
          </w:rPr>
          <w:t>части 2</w:t>
        </w:r>
      </w:hyperlink>
      <w:r w:rsidRPr="00DF4CF3">
        <w:rPr>
          <w:rFonts w:eastAsiaTheme="minorHAnsi"/>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4CF3" w:rsidRPr="00DF4CF3" w:rsidRDefault="00DF4CF3" w:rsidP="00DF4CF3">
      <w:pPr>
        <w:tabs>
          <w:tab w:val="left" w:pos="1134"/>
        </w:tabs>
        <w:autoSpaceDE w:val="0"/>
        <w:autoSpaceDN w:val="0"/>
        <w:adjustRightInd w:val="0"/>
        <w:rPr>
          <w:rFonts w:eastAsiaTheme="minorHAnsi"/>
          <w:sz w:val="20"/>
          <w:szCs w:val="20"/>
          <w:lang w:eastAsia="en-US"/>
        </w:rPr>
      </w:pPr>
      <w:r w:rsidRPr="00DF4CF3">
        <w:rPr>
          <w:rFonts w:eastAsiaTheme="minorHAnsi"/>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8" w:history="1">
        <w:r w:rsidRPr="00DF4CF3">
          <w:rPr>
            <w:rFonts w:eastAsiaTheme="minorHAnsi"/>
            <w:sz w:val="20"/>
            <w:szCs w:val="20"/>
            <w:lang w:eastAsia="en-US"/>
          </w:rPr>
          <w:t>пунктами 3</w:t>
        </w:r>
      </w:hyperlink>
      <w:r w:rsidRPr="00DF4CF3">
        <w:rPr>
          <w:rFonts w:eastAsiaTheme="minorHAnsi"/>
          <w:sz w:val="20"/>
          <w:szCs w:val="20"/>
          <w:lang w:eastAsia="en-US"/>
        </w:rPr>
        <w:t xml:space="preserve">, </w:t>
      </w:r>
      <w:hyperlink r:id="rId69" w:history="1">
        <w:r w:rsidRPr="00DF4CF3">
          <w:rPr>
            <w:rFonts w:eastAsiaTheme="minorHAnsi"/>
            <w:sz w:val="20"/>
            <w:szCs w:val="20"/>
            <w:lang w:eastAsia="en-US"/>
          </w:rPr>
          <w:t>4</w:t>
        </w:r>
      </w:hyperlink>
      <w:hyperlink r:id="rId70" w:history="1">
        <w:r w:rsidRPr="00DF4CF3">
          <w:rPr>
            <w:rFonts w:eastAsiaTheme="minorHAnsi"/>
            <w:sz w:val="20"/>
            <w:szCs w:val="20"/>
            <w:lang w:eastAsia="en-US"/>
          </w:rPr>
          <w:t xml:space="preserve"> части 1</w:t>
        </w:r>
      </w:hyperlink>
      <w:hyperlink r:id="rId71" w:history="1">
        <w:r w:rsidRPr="00DF4CF3">
          <w:rPr>
            <w:rFonts w:eastAsiaTheme="minorHAnsi"/>
            <w:sz w:val="20"/>
            <w:szCs w:val="20"/>
            <w:lang w:eastAsia="en-US"/>
          </w:rPr>
          <w:t xml:space="preserve"> статьи 57</w:t>
        </w:r>
      </w:hyperlink>
      <w:r w:rsidRPr="00DF4CF3">
        <w:rPr>
          <w:rFonts w:eastAsiaTheme="minorHAnsi"/>
          <w:sz w:val="20"/>
          <w:szCs w:val="20"/>
          <w:lang w:eastAsia="en-US"/>
        </w:rPr>
        <w:t xml:space="preserve"> и </w:t>
      </w:r>
      <w:hyperlink r:id="rId72" w:history="1">
        <w:r w:rsidRPr="00DF4CF3">
          <w:rPr>
            <w:rFonts w:eastAsiaTheme="minorHAnsi"/>
            <w:sz w:val="20"/>
            <w:szCs w:val="20"/>
            <w:lang w:eastAsia="en-US"/>
          </w:rPr>
          <w:t>частью 12</w:t>
        </w:r>
      </w:hyperlink>
      <w:hyperlink r:id="rId73" w:history="1">
        <w:r w:rsidRPr="00DF4CF3">
          <w:rPr>
            <w:rFonts w:eastAsiaTheme="minorHAnsi"/>
            <w:sz w:val="20"/>
            <w:szCs w:val="20"/>
            <w:lang w:eastAsia="en-US"/>
          </w:rPr>
          <w:t xml:space="preserve"> статьи 66</w:t>
        </w:r>
      </w:hyperlink>
      <w:r w:rsidRPr="00DF4CF3">
        <w:rPr>
          <w:rFonts w:eastAsiaTheme="minorHAnsi"/>
          <w:sz w:val="20"/>
          <w:szCs w:val="20"/>
          <w:lang w:eastAsia="en-US"/>
        </w:rPr>
        <w:t xml:space="preserve"> Федерального закона № 248-ФЗ.</w:t>
      </w:r>
    </w:p>
    <w:p w:rsidR="00DF4CF3" w:rsidRPr="00DF4CF3" w:rsidRDefault="00DF4CF3" w:rsidP="00DF4CF3">
      <w:pPr>
        <w:pStyle w:val="ConsPlusNormal"/>
        <w:tabs>
          <w:tab w:val="left" w:pos="1134"/>
        </w:tabs>
        <w:ind w:firstLine="567"/>
        <w:jc w:val="both"/>
        <w:rPr>
          <w:rFonts w:ascii="Times New Roman" w:hAnsi="Times New Roman" w:cs="Times New Roman"/>
        </w:rPr>
      </w:pPr>
      <w:r w:rsidRPr="00DF4CF3">
        <w:rPr>
          <w:rFonts w:ascii="Times New Roman" w:hAnsi="Times New Roman" w:cs="Times New Roman"/>
        </w:rPr>
        <w:t>В ходе выездной проверки могут совершаться следующие контрольные действия:</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осмотр, </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опрос, </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получение письменных объяснений,</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истребование документов, </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инструментальное обследование;</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экспертиза;</w:t>
      </w:r>
    </w:p>
    <w:p w:rsidR="00DF4CF3" w:rsidRPr="00DF4CF3" w:rsidRDefault="00DF4CF3" w:rsidP="00DF4CF3">
      <w:pPr>
        <w:pStyle w:val="ConsPlusNormal"/>
        <w:widowControl/>
        <w:numPr>
          <w:ilvl w:val="0"/>
          <w:numId w:val="30"/>
        </w:numPr>
        <w:tabs>
          <w:tab w:val="left" w:pos="1134"/>
        </w:tabs>
        <w:autoSpaceDN/>
        <w:adjustRightInd/>
        <w:ind w:left="0" w:firstLine="567"/>
        <w:jc w:val="both"/>
        <w:rPr>
          <w:rFonts w:ascii="Times New Roman" w:hAnsi="Times New Roman" w:cs="Times New Roman"/>
        </w:rPr>
      </w:pPr>
      <w:r w:rsidRPr="00DF4CF3">
        <w:rPr>
          <w:rFonts w:ascii="Times New Roman" w:hAnsi="Times New Roman" w:cs="Times New Roman"/>
        </w:rPr>
        <w:t xml:space="preserve">досмотр. </w:t>
      </w:r>
    </w:p>
    <w:p w:rsidR="00DF4CF3" w:rsidRPr="00DF4CF3" w:rsidRDefault="00DF4CF3" w:rsidP="00DF4CF3">
      <w:pPr>
        <w:pStyle w:val="ConsPlusNormal"/>
        <w:ind w:firstLine="567"/>
        <w:jc w:val="both"/>
        <w:rPr>
          <w:rFonts w:ascii="Times New Roman" w:hAnsi="Times New Roman" w:cs="Times New Roman"/>
        </w:rPr>
      </w:pPr>
      <w:r w:rsidRPr="00DF4CF3">
        <w:rPr>
          <w:rFonts w:ascii="Times New Roman" w:hAnsi="Times New Roman" w:cs="Times New Roma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4" w:history="1">
        <w:r w:rsidRPr="00DF4CF3">
          <w:rPr>
            <w:rFonts w:eastAsiaTheme="minorHAnsi"/>
            <w:sz w:val="20"/>
            <w:szCs w:val="20"/>
            <w:lang w:eastAsia="en-US"/>
          </w:rPr>
          <w:t>статьи 60</w:t>
        </w:r>
      </w:hyperlink>
      <w:r w:rsidRPr="00DF4CF3">
        <w:rPr>
          <w:rFonts w:eastAsiaTheme="minorHAnsi"/>
          <w:sz w:val="20"/>
          <w:szCs w:val="20"/>
          <w:lang w:eastAsia="en-US"/>
        </w:rPr>
        <w:t xml:space="preserve"> Федерального закона № 248-ФЗ;</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5" w:history="1">
        <w:r w:rsidRPr="00DF4CF3">
          <w:rPr>
            <w:rFonts w:eastAsiaTheme="minorHAnsi"/>
            <w:sz w:val="20"/>
            <w:szCs w:val="20"/>
            <w:lang w:eastAsia="en-US"/>
          </w:rPr>
          <w:t>частью 1 статьи 95</w:t>
        </w:r>
      </w:hyperlink>
      <w:r w:rsidRPr="00DF4CF3">
        <w:rPr>
          <w:rFonts w:eastAsiaTheme="minorHAnsi"/>
          <w:sz w:val="20"/>
          <w:szCs w:val="20"/>
          <w:lang w:eastAsia="en-US"/>
        </w:rPr>
        <w:t xml:space="preserve"> Федерального закона № 248-ФЗ;</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 уклонение контролируемого лица от проведения обязательного профилактического визита.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2) о причинении вреда (ущерба) или непосредственной угрозе причинения вреда (ущерба) обороне страны и безопасности государства;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6" w:history="1">
        <w:r w:rsidRPr="00DF4CF3">
          <w:rPr>
            <w:rFonts w:eastAsiaTheme="minorHAnsi"/>
            <w:sz w:val="20"/>
            <w:szCs w:val="20"/>
            <w:lang w:eastAsia="en-US"/>
          </w:rPr>
          <w:t>Кодексом</w:t>
        </w:r>
      </w:hyperlink>
      <w:r w:rsidRPr="00DF4CF3">
        <w:rPr>
          <w:rFonts w:eastAsiaTheme="minorHAnsi"/>
          <w:sz w:val="20"/>
          <w:szCs w:val="20"/>
          <w:lang w:eastAsia="en-US"/>
        </w:rPr>
        <w:t xml:space="preserve"> Российской Федерации об административных правонарушениях;</w:t>
      </w:r>
    </w:p>
    <w:p w:rsidR="00DF4CF3" w:rsidRPr="00DF4CF3" w:rsidRDefault="00DF4CF3" w:rsidP="00DF4CF3">
      <w:pPr>
        <w:autoSpaceDE w:val="0"/>
        <w:autoSpaceDN w:val="0"/>
        <w:adjustRightInd w:val="0"/>
        <w:rPr>
          <w:rFonts w:eastAsiaTheme="minorHAnsi"/>
          <w:sz w:val="20"/>
          <w:szCs w:val="20"/>
          <w:lang w:eastAsia="en-US"/>
        </w:rPr>
      </w:pPr>
      <w:proofErr w:type="gramStart"/>
      <w:r w:rsidRPr="00DF4CF3">
        <w:rPr>
          <w:rFonts w:eastAsiaTheme="minorHAnsi"/>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F4CF3">
        <w:rPr>
          <w:rFonts w:eastAsiaTheme="minorHAnsi"/>
          <w:sz w:val="20"/>
          <w:szCs w:val="20"/>
          <w:lang w:eastAsia="en-US"/>
        </w:rPr>
        <w:t xml:space="preserve"> причинения такого вреда;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 об угрозе возникновения чрезвычайных ситуаций природного и (или) техногенного характера, эпидемий, эпизоотий.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Решение администрации о проведении контрольного мероприятия принимается также: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1) при возникновении чрезвычайных ситуаций природного и (или) техногенного характера, эпидемий, эпизоотий;</w:t>
      </w:r>
    </w:p>
    <w:p w:rsidR="00DF4CF3" w:rsidRPr="00DF4CF3" w:rsidRDefault="00DF4CF3" w:rsidP="00DF4CF3">
      <w:pPr>
        <w:autoSpaceDE w:val="0"/>
        <w:autoSpaceDN w:val="0"/>
        <w:adjustRightInd w:val="0"/>
        <w:rPr>
          <w:rFonts w:eastAsiaTheme="minorHAnsi"/>
          <w:sz w:val="20"/>
          <w:szCs w:val="20"/>
          <w:lang w:eastAsia="en-US"/>
        </w:rPr>
      </w:pPr>
      <w:proofErr w:type="gramStart"/>
      <w:r w:rsidRPr="00DF4CF3">
        <w:rPr>
          <w:rFonts w:eastAsiaTheme="minorHAnsi"/>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F4CF3">
        <w:rPr>
          <w:rFonts w:eastAsiaTheme="minorHAnsi"/>
          <w:sz w:val="20"/>
          <w:szCs w:val="20"/>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F4CF3">
        <w:rPr>
          <w:rFonts w:eastAsiaTheme="minorHAnsi"/>
          <w:sz w:val="20"/>
          <w:szCs w:val="20"/>
          <w:lang w:eastAsia="en-US"/>
        </w:rPr>
        <w:t>без согласования с органами прокуратуры с извещением об этом в течение</w:t>
      </w:r>
      <w:proofErr w:type="gramEnd"/>
      <w:r w:rsidRPr="00DF4CF3">
        <w:rPr>
          <w:rFonts w:eastAsiaTheme="minorHAnsi"/>
          <w:sz w:val="20"/>
          <w:szCs w:val="20"/>
          <w:lang w:eastAsia="en-US"/>
        </w:rPr>
        <w:t xml:space="preserve"> двадцати четырех часов органа прокуратуры по месту нахождения объекта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видеозапись.</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5.19. Аудиозапись проводимого контрольного мероприятия осуществляется при отсутствии возможности осуществления видеозаписи.</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5.20. При проведении контрольного мероприятия фотосъемка,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(или) видеозапись осуществляются в случаях:</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а) проведения контрольного мероприятия во взаимодействии с контролируемым лицом одним должностным лицом;</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в) отказа контролируемого лица должностному лицу в доступе на его объекты.</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5.21.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rFonts w:eastAsiaTheme="minorHAnsi"/>
          <w:sz w:val="20"/>
          <w:szCs w:val="20"/>
          <w:lang w:eastAsia="en-US"/>
        </w:rPr>
        <w:t>5.22. Использование фотосъемки,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5.23. Проведение фотосъемки, ауди</w:t>
      </w:r>
      <w:proofErr w:type="gramStart"/>
      <w:r w:rsidRPr="00DF4CF3">
        <w:rPr>
          <w:rFonts w:eastAsiaTheme="minorHAnsi"/>
          <w:sz w:val="20"/>
          <w:szCs w:val="20"/>
          <w:lang w:eastAsia="en-US"/>
        </w:rPr>
        <w:t>о-</w:t>
      </w:r>
      <w:proofErr w:type="gramEnd"/>
      <w:r w:rsidRPr="00DF4CF3">
        <w:rPr>
          <w:rFonts w:eastAsiaTheme="minorHAnsi"/>
          <w:sz w:val="20"/>
          <w:szCs w:val="20"/>
          <w:lang w:eastAsia="en-US"/>
        </w:rPr>
        <w:t xml:space="preserve"> и видеозаписи должно обеспечивать фиксацию даты, времени и места их проведения.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2) временная нетрудоспособность на момент проведения контрольного мероприятия;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3) применение к контролируемому лицу следующих видов наказаний, предусмотренных Уголовным </w:t>
      </w:r>
      <w:hyperlink r:id="rId77" w:history="1">
        <w:r w:rsidRPr="00DF4CF3">
          <w:rPr>
            <w:rFonts w:eastAsiaTheme="minorHAnsi"/>
            <w:sz w:val="20"/>
            <w:szCs w:val="20"/>
            <w:lang w:eastAsia="en-US"/>
          </w:rPr>
          <w:t>кодексом</w:t>
        </w:r>
      </w:hyperlink>
      <w:r w:rsidRPr="00DF4CF3">
        <w:rPr>
          <w:rFonts w:eastAsiaTheme="minorHAnsi"/>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4) призыв на военную службу в соответствии с Федеральным </w:t>
      </w:r>
      <w:hyperlink r:id="rId78" w:history="1">
        <w:r w:rsidRPr="00DF4CF3">
          <w:rPr>
            <w:rFonts w:eastAsiaTheme="minorHAnsi"/>
            <w:sz w:val="20"/>
            <w:szCs w:val="20"/>
            <w:lang w:eastAsia="en-US"/>
          </w:rPr>
          <w:t>законом</w:t>
        </w:r>
      </w:hyperlink>
      <w:r w:rsidRPr="00DF4CF3">
        <w:rPr>
          <w:rFonts w:eastAsiaTheme="minorHAnsi"/>
          <w:sz w:val="20"/>
          <w:szCs w:val="20"/>
          <w:lang w:eastAsia="en-US"/>
        </w:rPr>
        <w:t xml:space="preserve"> от 28 марта 1998 года N 53-ФЗ "О воинской обязанности и военной службе".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4CF3" w:rsidRPr="00DF4CF3" w:rsidRDefault="00DF4CF3" w:rsidP="00DF4CF3">
      <w:pPr>
        <w:autoSpaceDE w:val="0"/>
        <w:autoSpaceDN w:val="0"/>
        <w:adjustRightInd w:val="0"/>
        <w:rPr>
          <w:bCs/>
          <w:sz w:val="20"/>
          <w:szCs w:val="20"/>
        </w:rPr>
      </w:pPr>
      <w:r w:rsidRPr="00DF4CF3">
        <w:rPr>
          <w:rFonts w:eastAsiaTheme="minorHAnsi"/>
          <w:sz w:val="20"/>
          <w:szCs w:val="20"/>
          <w:lang w:eastAsia="en-US"/>
        </w:rPr>
        <w:t xml:space="preserve">5.25. </w:t>
      </w:r>
      <w:r w:rsidRPr="00DF4CF3">
        <w:rPr>
          <w:bCs/>
          <w:sz w:val="20"/>
          <w:szCs w:val="20"/>
        </w:rPr>
        <w:t>Порядок осуществления отдельных контрольных действий.</w:t>
      </w:r>
    </w:p>
    <w:p w:rsidR="00DF4CF3" w:rsidRPr="00DF4CF3" w:rsidRDefault="00DF4CF3" w:rsidP="00DF4CF3">
      <w:pPr>
        <w:autoSpaceDE w:val="0"/>
        <w:autoSpaceDN w:val="0"/>
        <w:adjustRightInd w:val="0"/>
        <w:rPr>
          <w:bCs/>
          <w:sz w:val="20"/>
          <w:szCs w:val="20"/>
        </w:rPr>
      </w:pPr>
      <w:r w:rsidRPr="00DF4CF3">
        <w:rPr>
          <w:bCs/>
          <w:sz w:val="20"/>
          <w:szCs w:val="20"/>
        </w:rPr>
        <w:t>5.25.1. Порядок отбора проб (образцов).</w:t>
      </w:r>
    </w:p>
    <w:p w:rsidR="00DF4CF3" w:rsidRPr="00DF4CF3" w:rsidRDefault="00DF4CF3" w:rsidP="00DF4CF3">
      <w:pPr>
        <w:autoSpaceDE w:val="0"/>
        <w:autoSpaceDN w:val="0"/>
        <w:adjustRightInd w:val="0"/>
        <w:rPr>
          <w:sz w:val="20"/>
          <w:szCs w:val="20"/>
        </w:rPr>
      </w:pPr>
      <w:r w:rsidRPr="00DF4CF3">
        <w:rPr>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4CF3" w:rsidRPr="00DF4CF3" w:rsidRDefault="00DF4CF3" w:rsidP="00DF4CF3">
      <w:pPr>
        <w:autoSpaceDE w:val="0"/>
        <w:autoSpaceDN w:val="0"/>
        <w:adjustRightInd w:val="0"/>
        <w:rPr>
          <w:sz w:val="20"/>
          <w:szCs w:val="20"/>
        </w:rPr>
      </w:pPr>
      <w:r w:rsidRPr="00DF4CF3">
        <w:rPr>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4CF3" w:rsidRPr="00DF4CF3" w:rsidRDefault="00DF4CF3" w:rsidP="00DF4CF3">
      <w:pPr>
        <w:autoSpaceDE w:val="0"/>
        <w:autoSpaceDN w:val="0"/>
        <w:adjustRightInd w:val="0"/>
        <w:rPr>
          <w:sz w:val="20"/>
          <w:szCs w:val="20"/>
        </w:rPr>
      </w:pPr>
      <w:r w:rsidRPr="00DF4CF3">
        <w:rPr>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4CF3" w:rsidRPr="00DF4CF3" w:rsidRDefault="00DF4CF3" w:rsidP="00DF4CF3">
      <w:pPr>
        <w:autoSpaceDE w:val="0"/>
        <w:autoSpaceDN w:val="0"/>
        <w:adjustRightInd w:val="0"/>
        <w:rPr>
          <w:sz w:val="20"/>
          <w:szCs w:val="20"/>
        </w:rPr>
      </w:pPr>
      <w:r w:rsidRPr="00DF4CF3">
        <w:rPr>
          <w:sz w:val="20"/>
          <w:szCs w:val="20"/>
        </w:rPr>
        <w:t>Отобранные пробы (образцы) прилагаются к протоколу отбора проб (образцов).</w:t>
      </w:r>
    </w:p>
    <w:p w:rsidR="00DF4CF3" w:rsidRPr="00DF4CF3" w:rsidRDefault="00DF4CF3" w:rsidP="00DF4CF3">
      <w:pPr>
        <w:autoSpaceDE w:val="0"/>
        <w:autoSpaceDN w:val="0"/>
        <w:adjustRightInd w:val="0"/>
        <w:rPr>
          <w:sz w:val="20"/>
          <w:szCs w:val="20"/>
        </w:rPr>
      </w:pPr>
      <w:r w:rsidRPr="00DF4CF3">
        <w:rPr>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4CF3" w:rsidRPr="00DF4CF3" w:rsidRDefault="00DF4CF3" w:rsidP="00DF4CF3">
      <w:pPr>
        <w:autoSpaceDE w:val="0"/>
        <w:autoSpaceDN w:val="0"/>
        <w:adjustRightInd w:val="0"/>
        <w:rPr>
          <w:sz w:val="20"/>
          <w:szCs w:val="20"/>
        </w:rPr>
      </w:pPr>
      <w:r w:rsidRPr="00DF4CF3">
        <w:rPr>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4CF3" w:rsidRPr="00DF4CF3" w:rsidRDefault="00DF4CF3" w:rsidP="00DF4CF3">
      <w:pPr>
        <w:autoSpaceDE w:val="0"/>
        <w:autoSpaceDN w:val="0"/>
        <w:adjustRightInd w:val="0"/>
        <w:rPr>
          <w:sz w:val="20"/>
          <w:szCs w:val="20"/>
        </w:rPr>
      </w:pPr>
      <w:r w:rsidRPr="00DF4CF3">
        <w:rPr>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4CF3" w:rsidRPr="00DF4CF3" w:rsidRDefault="00DF4CF3" w:rsidP="00DF4CF3">
      <w:pPr>
        <w:autoSpaceDE w:val="0"/>
        <w:autoSpaceDN w:val="0"/>
        <w:adjustRightInd w:val="0"/>
        <w:rPr>
          <w:bCs/>
          <w:sz w:val="20"/>
          <w:szCs w:val="20"/>
        </w:rPr>
      </w:pPr>
      <w:r w:rsidRPr="00DF4CF3">
        <w:rPr>
          <w:bCs/>
          <w:sz w:val="20"/>
          <w:szCs w:val="20"/>
        </w:rPr>
        <w:t>5.25.2. Порядок осуществления досмотра.</w:t>
      </w:r>
    </w:p>
    <w:p w:rsidR="00DF4CF3" w:rsidRPr="00DF4CF3" w:rsidRDefault="00DF4CF3" w:rsidP="00DF4CF3">
      <w:pPr>
        <w:autoSpaceDE w:val="0"/>
        <w:autoSpaceDN w:val="0"/>
        <w:adjustRightInd w:val="0"/>
        <w:rPr>
          <w:sz w:val="20"/>
          <w:szCs w:val="20"/>
        </w:rPr>
      </w:pPr>
      <w:r w:rsidRPr="00DF4CF3">
        <w:rPr>
          <w:sz w:val="20"/>
          <w:szCs w:val="20"/>
        </w:rPr>
        <w:t>При осуществлении рейдового осмотра, выездной проверки может быть произведен досмотр.</w:t>
      </w:r>
    </w:p>
    <w:p w:rsidR="00DF4CF3" w:rsidRPr="00DF4CF3" w:rsidRDefault="00DF4CF3" w:rsidP="00DF4CF3">
      <w:pPr>
        <w:autoSpaceDE w:val="0"/>
        <w:autoSpaceDN w:val="0"/>
        <w:adjustRightInd w:val="0"/>
        <w:rPr>
          <w:sz w:val="20"/>
          <w:szCs w:val="20"/>
        </w:rPr>
      </w:pPr>
      <w:r w:rsidRPr="00DF4CF3">
        <w:rPr>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DF4CF3" w:rsidRPr="00DF4CF3" w:rsidRDefault="00DF4CF3" w:rsidP="00DF4CF3">
      <w:pPr>
        <w:autoSpaceDE w:val="0"/>
        <w:autoSpaceDN w:val="0"/>
        <w:adjustRightInd w:val="0"/>
        <w:rPr>
          <w:sz w:val="20"/>
          <w:szCs w:val="20"/>
          <w:lang w:eastAsia="en-US"/>
        </w:rPr>
      </w:pPr>
      <w:r w:rsidRPr="00DF4CF3">
        <w:rPr>
          <w:sz w:val="20"/>
          <w:szCs w:val="20"/>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4CF3" w:rsidRPr="00DF4CF3" w:rsidRDefault="00DF4CF3" w:rsidP="00DF4CF3">
      <w:pPr>
        <w:autoSpaceDE w:val="0"/>
        <w:autoSpaceDN w:val="0"/>
        <w:adjustRightInd w:val="0"/>
        <w:rPr>
          <w:sz w:val="20"/>
          <w:szCs w:val="20"/>
        </w:rPr>
      </w:pPr>
      <w:r w:rsidRPr="00DF4CF3">
        <w:rPr>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4CF3" w:rsidRPr="00DF4CF3" w:rsidRDefault="00DF4CF3" w:rsidP="00DF4CF3">
      <w:pPr>
        <w:autoSpaceDE w:val="0"/>
        <w:autoSpaceDN w:val="0"/>
        <w:adjustRightInd w:val="0"/>
        <w:rPr>
          <w:sz w:val="20"/>
          <w:szCs w:val="20"/>
        </w:rPr>
      </w:pPr>
      <w:r w:rsidRPr="00DF4CF3">
        <w:rPr>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4CF3" w:rsidRPr="00DF4CF3" w:rsidRDefault="00DF4CF3" w:rsidP="00DF4CF3">
      <w:pPr>
        <w:autoSpaceDE w:val="0"/>
        <w:autoSpaceDN w:val="0"/>
        <w:adjustRightInd w:val="0"/>
        <w:rPr>
          <w:sz w:val="20"/>
          <w:szCs w:val="20"/>
        </w:rPr>
      </w:pPr>
      <w:r w:rsidRPr="00DF4CF3">
        <w:rPr>
          <w:sz w:val="20"/>
          <w:szCs w:val="20"/>
        </w:rPr>
        <w:t>Информация о проведении досмотра включается в акт контрольного мероприятия.</w:t>
      </w:r>
    </w:p>
    <w:p w:rsidR="00DF4CF3" w:rsidRPr="00DF4CF3" w:rsidRDefault="00DF4CF3" w:rsidP="00DF4CF3">
      <w:pPr>
        <w:autoSpaceDE w:val="0"/>
        <w:autoSpaceDN w:val="0"/>
        <w:adjustRightInd w:val="0"/>
        <w:rPr>
          <w:bCs/>
          <w:sz w:val="20"/>
          <w:szCs w:val="20"/>
        </w:rPr>
      </w:pPr>
      <w:r w:rsidRPr="00DF4CF3">
        <w:rPr>
          <w:bCs/>
          <w:sz w:val="20"/>
          <w:szCs w:val="20"/>
        </w:rPr>
        <w:t>5.25.3. Порядок проведения инструментального обследования.</w:t>
      </w:r>
    </w:p>
    <w:p w:rsidR="00DF4CF3" w:rsidRPr="00DF4CF3" w:rsidRDefault="00DF4CF3" w:rsidP="00DF4CF3">
      <w:pPr>
        <w:autoSpaceDE w:val="0"/>
        <w:autoSpaceDN w:val="0"/>
        <w:adjustRightInd w:val="0"/>
        <w:rPr>
          <w:sz w:val="20"/>
          <w:szCs w:val="20"/>
        </w:rPr>
      </w:pPr>
      <w:r w:rsidRPr="00DF4CF3">
        <w:rPr>
          <w:sz w:val="20"/>
          <w:szCs w:val="20"/>
        </w:rPr>
        <w:t xml:space="preserve">Инструментальное обследование осуществляется инспектором или специалистом, </w:t>
      </w:r>
      <w:proofErr w:type="gramStart"/>
      <w:r w:rsidRPr="00DF4CF3">
        <w:rPr>
          <w:sz w:val="20"/>
          <w:szCs w:val="20"/>
        </w:rPr>
        <w:t>имеющими</w:t>
      </w:r>
      <w:proofErr w:type="gramEnd"/>
      <w:r w:rsidRPr="00DF4CF3">
        <w:rPr>
          <w:sz w:val="20"/>
          <w:szCs w:val="20"/>
        </w:rPr>
        <w:t xml:space="preserve"> допуск к работе на специальном оборудовании, использованию технических приборов.</w:t>
      </w:r>
    </w:p>
    <w:p w:rsidR="00DF4CF3" w:rsidRPr="00DF4CF3" w:rsidRDefault="00DF4CF3" w:rsidP="00DF4CF3">
      <w:pPr>
        <w:autoSpaceDE w:val="0"/>
        <w:autoSpaceDN w:val="0"/>
        <w:adjustRightInd w:val="0"/>
        <w:rPr>
          <w:sz w:val="20"/>
          <w:szCs w:val="20"/>
        </w:rPr>
      </w:pPr>
      <w:r w:rsidRPr="00DF4CF3">
        <w:rPr>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4CF3" w:rsidRPr="00DF4CF3" w:rsidRDefault="00DF4CF3" w:rsidP="00DF4CF3">
      <w:pPr>
        <w:autoSpaceDE w:val="0"/>
        <w:autoSpaceDN w:val="0"/>
        <w:adjustRightInd w:val="0"/>
        <w:rPr>
          <w:bCs/>
          <w:sz w:val="20"/>
          <w:szCs w:val="20"/>
        </w:rPr>
      </w:pPr>
      <w:proofErr w:type="gramStart"/>
      <w:r w:rsidRPr="00DF4CF3">
        <w:rPr>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F4CF3">
        <w:rPr>
          <w:bCs/>
          <w:sz w:val="20"/>
          <w:szCs w:val="20"/>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4CF3" w:rsidRPr="00DF4CF3" w:rsidRDefault="00DF4CF3" w:rsidP="00DF4CF3">
      <w:pPr>
        <w:autoSpaceDE w:val="0"/>
        <w:autoSpaceDN w:val="0"/>
        <w:adjustRightInd w:val="0"/>
        <w:rPr>
          <w:bCs/>
          <w:sz w:val="20"/>
          <w:szCs w:val="20"/>
        </w:rPr>
      </w:pPr>
      <w:r w:rsidRPr="00DF4CF3">
        <w:rPr>
          <w:bCs/>
          <w:sz w:val="20"/>
          <w:szCs w:val="20"/>
        </w:rPr>
        <w:t>5.25.4. Порядок проведения испытания.</w:t>
      </w:r>
    </w:p>
    <w:p w:rsidR="00DF4CF3" w:rsidRPr="00DF4CF3" w:rsidRDefault="00DF4CF3" w:rsidP="00DF4CF3">
      <w:pPr>
        <w:autoSpaceDE w:val="0"/>
        <w:autoSpaceDN w:val="0"/>
        <w:adjustRightInd w:val="0"/>
        <w:rPr>
          <w:bCs/>
          <w:sz w:val="20"/>
          <w:szCs w:val="20"/>
        </w:rPr>
      </w:pPr>
      <w:r w:rsidRPr="00DF4CF3">
        <w:rPr>
          <w:bCs/>
          <w:sz w:val="20"/>
          <w:szCs w:val="20"/>
        </w:rPr>
        <w:t xml:space="preserve">Испытание осуществляется инспектором или специалистом, </w:t>
      </w:r>
      <w:proofErr w:type="gramStart"/>
      <w:r w:rsidRPr="00DF4CF3">
        <w:rPr>
          <w:bCs/>
          <w:sz w:val="20"/>
          <w:szCs w:val="20"/>
        </w:rPr>
        <w:t>имеющими</w:t>
      </w:r>
      <w:proofErr w:type="gramEnd"/>
      <w:r w:rsidRPr="00DF4CF3">
        <w:rPr>
          <w:bCs/>
          <w:sz w:val="20"/>
          <w:szCs w:val="20"/>
        </w:rPr>
        <w:t xml:space="preserve"> допуск к работе на специальном оборудовании, использованию технических приборов.</w:t>
      </w:r>
    </w:p>
    <w:p w:rsidR="00DF4CF3" w:rsidRPr="00DF4CF3" w:rsidRDefault="00DF4CF3" w:rsidP="00DF4CF3">
      <w:pPr>
        <w:autoSpaceDE w:val="0"/>
        <w:autoSpaceDN w:val="0"/>
        <w:adjustRightInd w:val="0"/>
        <w:rPr>
          <w:bCs/>
          <w:sz w:val="20"/>
          <w:szCs w:val="20"/>
        </w:rPr>
      </w:pPr>
      <w:proofErr w:type="gramStart"/>
      <w:r w:rsidRPr="00DF4CF3">
        <w:rPr>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F4CF3">
        <w:rPr>
          <w:bCs/>
          <w:sz w:val="20"/>
          <w:szCs w:val="20"/>
        </w:rPr>
        <w:t>, иные сведения, имеющие значение для проведения оценки результатов испытаний.</w:t>
      </w:r>
    </w:p>
    <w:p w:rsidR="00DF4CF3" w:rsidRPr="00DF4CF3" w:rsidRDefault="00DF4CF3" w:rsidP="00DF4CF3">
      <w:pPr>
        <w:autoSpaceDE w:val="0"/>
        <w:autoSpaceDN w:val="0"/>
        <w:adjustRightInd w:val="0"/>
        <w:rPr>
          <w:bCs/>
          <w:sz w:val="20"/>
          <w:szCs w:val="20"/>
        </w:rPr>
      </w:pPr>
      <w:r w:rsidRPr="00DF4CF3">
        <w:rPr>
          <w:bCs/>
          <w:sz w:val="20"/>
          <w:szCs w:val="20"/>
        </w:rPr>
        <w:t>5.25.5. Порядок проведения экспертизы.</w:t>
      </w:r>
    </w:p>
    <w:p w:rsidR="00DF4CF3" w:rsidRPr="00DF4CF3" w:rsidRDefault="00DF4CF3" w:rsidP="00DF4CF3">
      <w:pPr>
        <w:autoSpaceDE w:val="0"/>
        <w:autoSpaceDN w:val="0"/>
        <w:adjustRightInd w:val="0"/>
        <w:rPr>
          <w:bCs/>
          <w:sz w:val="20"/>
          <w:szCs w:val="20"/>
        </w:rPr>
      </w:pPr>
      <w:r w:rsidRPr="00DF4CF3">
        <w:rPr>
          <w:bCs/>
          <w:sz w:val="20"/>
          <w:szCs w:val="20"/>
        </w:rPr>
        <w:t>Экспертиза осуществляется экспертом или экспертной организацией по поручению администрации.</w:t>
      </w:r>
    </w:p>
    <w:p w:rsidR="00DF4CF3" w:rsidRPr="00DF4CF3" w:rsidRDefault="00DF4CF3" w:rsidP="00DF4CF3">
      <w:pPr>
        <w:autoSpaceDE w:val="0"/>
        <w:autoSpaceDN w:val="0"/>
        <w:adjustRightInd w:val="0"/>
        <w:rPr>
          <w:sz w:val="20"/>
          <w:szCs w:val="20"/>
        </w:rPr>
      </w:pPr>
      <w:r w:rsidRPr="00DF4CF3">
        <w:rPr>
          <w:sz w:val="20"/>
          <w:szCs w:val="20"/>
        </w:rPr>
        <w:t>При назначении и осуществлении экспертизы контролируемые лица имеют право:</w:t>
      </w:r>
    </w:p>
    <w:p w:rsidR="00DF4CF3" w:rsidRPr="00DF4CF3" w:rsidRDefault="00DF4CF3" w:rsidP="00DF4CF3">
      <w:pPr>
        <w:autoSpaceDE w:val="0"/>
        <w:autoSpaceDN w:val="0"/>
        <w:adjustRightInd w:val="0"/>
        <w:rPr>
          <w:sz w:val="20"/>
          <w:szCs w:val="20"/>
        </w:rPr>
      </w:pPr>
      <w:r w:rsidRPr="00DF4CF3">
        <w:rPr>
          <w:sz w:val="20"/>
          <w:szCs w:val="20"/>
        </w:rPr>
        <w:t>1) информировать администрацию о наличии конфликта интересов у эксперта, экспертной организации;</w:t>
      </w:r>
    </w:p>
    <w:p w:rsidR="00DF4CF3" w:rsidRPr="00DF4CF3" w:rsidRDefault="00DF4CF3" w:rsidP="00DF4CF3">
      <w:pPr>
        <w:autoSpaceDE w:val="0"/>
        <w:autoSpaceDN w:val="0"/>
        <w:adjustRightInd w:val="0"/>
        <w:rPr>
          <w:sz w:val="20"/>
          <w:szCs w:val="20"/>
        </w:rPr>
      </w:pPr>
      <w:r w:rsidRPr="00DF4CF3">
        <w:rPr>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4CF3" w:rsidRPr="00DF4CF3" w:rsidRDefault="00DF4CF3" w:rsidP="00DF4CF3">
      <w:pPr>
        <w:autoSpaceDE w:val="0"/>
        <w:autoSpaceDN w:val="0"/>
        <w:adjustRightInd w:val="0"/>
        <w:rPr>
          <w:sz w:val="20"/>
          <w:szCs w:val="20"/>
        </w:rPr>
      </w:pPr>
      <w:r w:rsidRPr="00DF4CF3">
        <w:rPr>
          <w:sz w:val="20"/>
          <w:szCs w:val="20"/>
        </w:rPr>
        <w:t>3) присутствовать с разрешения должностного лица администрации при осуществлении экспертизы и давать объяснения эксперту;</w:t>
      </w:r>
    </w:p>
    <w:p w:rsidR="00DF4CF3" w:rsidRPr="00DF4CF3" w:rsidRDefault="00DF4CF3" w:rsidP="00DF4CF3">
      <w:pPr>
        <w:autoSpaceDE w:val="0"/>
        <w:autoSpaceDN w:val="0"/>
        <w:adjustRightInd w:val="0"/>
        <w:rPr>
          <w:sz w:val="20"/>
          <w:szCs w:val="20"/>
        </w:rPr>
      </w:pPr>
      <w:r w:rsidRPr="00DF4CF3">
        <w:rPr>
          <w:sz w:val="20"/>
          <w:szCs w:val="20"/>
        </w:rPr>
        <w:t>4) знакомиться с заключением эксперта или экспертной организации.</w:t>
      </w:r>
    </w:p>
    <w:p w:rsidR="00DF4CF3" w:rsidRPr="00DF4CF3" w:rsidRDefault="00DF4CF3" w:rsidP="00DF4CF3">
      <w:pPr>
        <w:autoSpaceDE w:val="0"/>
        <w:autoSpaceDN w:val="0"/>
        <w:adjustRightInd w:val="0"/>
        <w:rPr>
          <w:sz w:val="20"/>
          <w:szCs w:val="20"/>
        </w:rPr>
      </w:pPr>
      <w:r w:rsidRPr="00DF4CF3">
        <w:rPr>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4CF3" w:rsidRPr="00DF4CF3" w:rsidRDefault="00DF4CF3" w:rsidP="00DF4CF3">
      <w:pPr>
        <w:autoSpaceDE w:val="0"/>
        <w:autoSpaceDN w:val="0"/>
        <w:adjustRightInd w:val="0"/>
        <w:rPr>
          <w:sz w:val="20"/>
          <w:szCs w:val="20"/>
        </w:rPr>
      </w:pPr>
      <w:r w:rsidRPr="00DF4CF3">
        <w:rPr>
          <w:sz w:val="20"/>
          <w:szCs w:val="20"/>
        </w:rPr>
        <w:t xml:space="preserve"> Результаты экспертизы оформляются экспертным заключением.</w:t>
      </w:r>
    </w:p>
    <w:p w:rsidR="00DF4CF3" w:rsidRPr="00DF4CF3" w:rsidRDefault="00DF4CF3" w:rsidP="00DF4CF3">
      <w:pPr>
        <w:autoSpaceDE w:val="0"/>
        <w:autoSpaceDN w:val="0"/>
        <w:adjustRightInd w:val="0"/>
        <w:rPr>
          <w:rFonts w:eastAsiaTheme="minorHAnsi"/>
          <w:sz w:val="20"/>
          <w:szCs w:val="20"/>
          <w:lang w:eastAsia="en-US"/>
        </w:rPr>
      </w:pPr>
    </w:p>
    <w:p w:rsidR="00DF4CF3" w:rsidRPr="00DF4CF3" w:rsidRDefault="00DF4CF3" w:rsidP="00DF4CF3">
      <w:pPr>
        <w:autoSpaceDE w:val="0"/>
        <w:autoSpaceDN w:val="0"/>
        <w:adjustRightInd w:val="0"/>
        <w:jc w:val="center"/>
        <w:rPr>
          <w:rFonts w:eastAsiaTheme="minorHAnsi"/>
          <w:sz w:val="20"/>
          <w:szCs w:val="20"/>
          <w:lang w:eastAsia="en-US"/>
        </w:rPr>
      </w:pPr>
      <w:r w:rsidRPr="00DF4CF3">
        <w:rPr>
          <w:rFonts w:eastAsiaTheme="minorHAnsi"/>
          <w:sz w:val="20"/>
          <w:szCs w:val="20"/>
          <w:lang w:eastAsia="en-US"/>
        </w:rPr>
        <w:t>6. Порядок оформления результатов контрольного мероприятия.</w:t>
      </w:r>
    </w:p>
    <w:p w:rsidR="00DF4CF3" w:rsidRPr="00DF4CF3" w:rsidRDefault="00DF4CF3" w:rsidP="00DF4CF3">
      <w:pPr>
        <w:autoSpaceDE w:val="0"/>
        <w:autoSpaceDN w:val="0"/>
        <w:adjustRightInd w:val="0"/>
        <w:rPr>
          <w:rFonts w:eastAsiaTheme="minorHAnsi"/>
          <w:sz w:val="20"/>
          <w:szCs w:val="20"/>
          <w:lang w:eastAsia="en-US"/>
        </w:rPr>
      </w:pP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F4CF3">
        <w:rPr>
          <w:rFonts w:eastAsiaTheme="minorHAnsi"/>
          <w:sz w:val="20"/>
          <w:szCs w:val="20"/>
          <w:lang w:eastAsia="en-US"/>
        </w:rPr>
        <w:t>,</w:t>
      </w:r>
      <w:proofErr w:type="gramEnd"/>
      <w:r w:rsidRPr="00DF4CF3">
        <w:rPr>
          <w:rFonts w:eastAsiaTheme="minorHAnsi"/>
          <w:sz w:val="20"/>
          <w:szCs w:val="20"/>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4CF3" w:rsidRPr="00DF4CF3" w:rsidRDefault="00DF4CF3" w:rsidP="00DF4CF3">
      <w:pPr>
        <w:pStyle w:val="ConsPlusNormal"/>
        <w:ind w:firstLine="709"/>
        <w:jc w:val="both"/>
        <w:rPr>
          <w:rFonts w:ascii="Times New Roman" w:hAnsi="Times New Roman" w:cs="Times New Roman"/>
        </w:rPr>
      </w:pPr>
      <w:r w:rsidRPr="00DF4CF3">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6.3. </w:t>
      </w:r>
      <w:proofErr w:type="gramStart"/>
      <w:r w:rsidRPr="00DF4CF3">
        <w:rPr>
          <w:rFonts w:eastAsiaTheme="minorHAnsi"/>
          <w:sz w:val="20"/>
          <w:szCs w:val="20"/>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4CF3" w:rsidRPr="00DF4CF3" w:rsidRDefault="00DF4CF3" w:rsidP="00DF4CF3">
      <w:pPr>
        <w:autoSpaceDE w:val="0"/>
        <w:autoSpaceDN w:val="0"/>
        <w:adjustRightInd w:val="0"/>
        <w:rPr>
          <w:rFonts w:eastAsiaTheme="minorHAnsi"/>
          <w:sz w:val="20"/>
          <w:szCs w:val="20"/>
          <w:lang w:eastAsia="en-US"/>
        </w:rPr>
      </w:pPr>
    </w:p>
    <w:p w:rsidR="00DF4CF3" w:rsidRPr="00DF4CF3" w:rsidRDefault="00DF4CF3" w:rsidP="00DF4CF3">
      <w:pPr>
        <w:autoSpaceDE w:val="0"/>
        <w:autoSpaceDN w:val="0"/>
        <w:adjustRightInd w:val="0"/>
        <w:jc w:val="center"/>
        <w:rPr>
          <w:rFonts w:eastAsiaTheme="minorHAnsi"/>
          <w:sz w:val="20"/>
          <w:szCs w:val="20"/>
          <w:lang w:eastAsia="en-US"/>
        </w:rPr>
      </w:pPr>
      <w:r w:rsidRPr="00DF4CF3">
        <w:rPr>
          <w:rFonts w:eastAsiaTheme="minorHAnsi"/>
          <w:sz w:val="20"/>
          <w:szCs w:val="20"/>
          <w:lang w:eastAsia="en-US"/>
        </w:rPr>
        <w:t>7. Меры, принимаемые по результатам контрольных мероприятий.</w:t>
      </w:r>
    </w:p>
    <w:p w:rsidR="00DF4CF3" w:rsidRPr="00DF4CF3" w:rsidRDefault="00DF4CF3" w:rsidP="00DF4CF3">
      <w:pPr>
        <w:pStyle w:val="ConsPlusNormal"/>
        <w:ind w:firstLine="567"/>
        <w:jc w:val="both"/>
        <w:rPr>
          <w:rFonts w:ascii="Times New Roman" w:hAnsi="Times New Roman" w:cs="Times New Roman"/>
        </w:rPr>
      </w:pP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DF4CF3" w:rsidRPr="00DF4CF3" w:rsidRDefault="00DF4CF3" w:rsidP="00DF4CF3">
      <w:pPr>
        <w:pStyle w:val="ConsPlusNormal"/>
        <w:ind w:firstLine="567"/>
        <w:jc w:val="both"/>
        <w:rPr>
          <w:rFonts w:ascii="Times New Roman" w:hAnsi="Times New Roman" w:cs="Times New Roman"/>
          <w:color w:val="000000" w:themeColor="text1"/>
        </w:rPr>
      </w:pPr>
      <w:proofErr w:type="gramStart"/>
      <w:r w:rsidRPr="00DF4CF3">
        <w:rPr>
          <w:rFonts w:ascii="Times New Roman" w:hAnsi="Times New Roman" w:cs="Times New Roman"/>
          <w:color w:val="000000" w:themeColor="text1"/>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DF4CF3">
        <w:rPr>
          <w:rFonts w:ascii="Times New Roman" w:hAnsi="Times New Roman" w:cs="Times New Roman"/>
          <w:color w:val="000000" w:themeColor="text1"/>
        </w:rPr>
        <w:t xml:space="preserve"> полномочий, предусмотренных законодательством Российской Федерации, обязана: </w:t>
      </w:r>
    </w:p>
    <w:p w:rsidR="00DF4CF3" w:rsidRPr="00DF4CF3" w:rsidRDefault="00DF4CF3" w:rsidP="00DF4CF3">
      <w:pPr>
        <w:pStyle w:val="ConsPlusNormal"/>
        <w:ind w:firstLine="567"/>
        <w:jc w:val="both"/>
        <w:rPr>
          <w:rFonts w:ascii="Times New Roman" w:hAnsi="Times New Roman" w:cs="Times New Roman"/>
          <w:color w:val="000000" w:themeColor="text1"/>
        </w:rPr>
      </w:pPr>
      <w:r w:rsidRPr="00DF4CF3">
        <w:rPr>
          <w:rFonts w:ascii="Times New Roman" w:hAnsi="Times New Roman" w:cs="Times New Roman"/>
          <w:color w:val="000000" w:themeColor="text1"/>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4CF3" w:rsidRPr="00DF4CF3" w:rsidRDefault="00DF4CF3" w:rsidP="00DF4CF3">
      <w:pPr>
        <w:pStyle w:val="ConsPlusNormal"/>
        <w:ind w:firstLine="567"/>
        <w:jc w:val="both"/>
        <w:rPr>
          <w:rFonts w:ascii="Times New Roman" w:hAnsi="Times New Roman" w:cs="Times New Roman"/>
          <w:color w:val="000000" w:themeColor="text1"/>
        </w:rPr>
      </w:pPr>
      <w:proofErr w:type="gramStart"/>
      <w:r w:rsidRPr="00DF4CF3">
        <w:rPr>
          <w:rFonts w:ascii="Times New Roman" w:hAnsi="Times New Roman" w:cs="Times New Roman"/>
          <w:color w:val="000000" w:themeColor="text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F4CF3">
        <w:rPr>
          <w:rFonts w:ascii="Times New Roman" w:hAnsi="Times New Roman" w:cs="Times New Roman"/>
          <w:color w:val="000000" w:themeColor="text1"/>
        </w:rPr>
        <w:t xml:space="preserve"> ценностям или что такой вред (ущерб) причинен;</w:t>
      </w:r>
    </w:p>
    <w:p w:rsidR="00DF4CF3" w:rsidRPr="00DF4CF3" w:rsidRDefault="00DF4CF3" w:rsidP="00DF4CF3">
      <w:pPr>
        <w:pStyle w:val="ConsPlusNormal"/>
        <w:ind w:firstLine="567"/>
        <w:jc w:val="both"/>
        <w:rPr>
          <w:rFonts w:ascii="Times New Roman" w:hAnsi="Times New Roman" w:cs="Times New Roman"/>
          <w:color w:val="000000" w:themeColor="text1"/>
        </w:rPr>
      </w:pPr>
      <w:r w:rsidRPr="00DF4CF3">
        <w:rPr>
          <w:rFonts w:ascii="Times New Roman" w:hAnsi="Times New Roman" w:cs="Times New Roman"/>
          <w:color w:val="000000" w:themeColor="text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4CF3" w:rsidRPr="00DF4CF3" w:rsidRDefault="00DF4CF3" w:rsidP="00DF4CF3">
      <w:pPr>
        <w:pStyle w:val="ConsPlusNormal"/>
        <w:ind w:firstLine="567"/>
        <w:jc w:val="both"/>
        <w:rPr>
          <w:rFonts w:ascii="Times New Roman" w:hAnsi="Times New Roman" w:cs="Times New Roman"/>
          <w:color w:val="000000" w:themeColor="text1"/>
        </w:rPr>
      </w:pPr>
      <w:r w:rsidRPr="00DF4CF3">
        <w:rPr>
          <w:rFonts w:ascii="Times New Roman" w:hAnsi="Times New Roman" w:cs="Times New Roman"/>
          <w:color w:val="000000" w:themeColor="text1"/>
        </w:rPr>
        <w:t xml:space="preserve">4) принять меры по осуществлению </w:t>
      </w:r>
      <w:proofErr w:type="gramStart"/>
      <w:r w:rsidRPr="00DF4CF3">
        <w:rPr>
          <w:rFonts w:ascii="Times New Roman" w:hAnsi="Times New Roman" w:cs="Times New Roman"/>
          <w:color w:val="000000" w:themeColor="text1"/>
        </w:rPr>
        <w:t>контроля за</w:t>
      </w:r>
      <w:proofErr w:type="gramEnd"/>
      <w:r w:rsidRPr="00DF4CF3">
        <w:rPr>
          <w:rFonts w:ascii="Times New Roman" w:hAnsi="Times New Roman" w:cs="Times New Roman"/>
          <w:color w:val="000000" w:themeColor="text1"/>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4CF3" w:rsidRPr="00DF4CF3" w:rsidRDefault="00DF4CF3" w:rsidP="00DF4CF3">
      <w:pPr>
        <w:pStyle w:val="ConsPlusNormal"/>
        <w:ind w:firstLine="567"/>
        <w:jc w:val="both"/>
        <w:rPr>
          <w:rFonts w:ascii="Times New Roman" w:hAnsi="Times New Roman" w:cs="Times New Roman"/>
          <w:color w:val="000000" w:themeColor="text1"/>
        </w:rPr>
      </w:pPr>
      <w:r w:rsidRPr="00DF4CF3">
        <w:rPr>
          <w:rFonts w:ascii="Times New Roman" w:hAnsi="Times New Roman" w:cs="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79" w:history="1">
        <w:r w:rsidRPr="00DF4CF3">
          <w:rPr>
            <w:rStyle w:val="afc"/>
            <w:rFonts w:eastAsiaTheme="minorHAnsi"/>
            <w:sz w:val="20"/>
            <w:szCs w:val="20"/>
            <w:lang w:eastAsia="en-US"/>
          </w:rPr>
          <w:t>частью 1 статьи 19.4</w:t>
        </w:r>
      </w:hyperlink>
      <w:r w:rsidRPr="00DF4CF3">
        <w:rPr>
          <w:rFonts w:eastAsiaTheme="minorHAnsi"/>
          <w:sz w:val="20"/>
          <w:szCs w:val="20"/>
          <w:lang w:eastAsia="en-US"/>
        </w:rPr>
        <w:t xml:space="preserve">, </w:t>
      </w:r>
      <w:hyperlink r:id="rId80" w:history="1">
        <w:r w:rsidRPr="00DF4CF3">
          <w:rPr>
            <w:rStyle w:val="afc"/>
            <w:rFonts w:eastAsiaTheme="minorHAnsi"/>
            <w:sz w:val="20"/>
            <w:szCs w:val="20"/>
            <w:lang w:eastAsia="en-US"/>
          </w:rPr>
          <w:t>статьей 19.4.1</w:t>
        </w:r>
      </w:hyperlink>
      <w:r w:rsidRPr="00DF4CF3">
        <w:rPr>
          <w:rFonts w:eastAsiaTheme="minorHAnsi"/>
          <w:sz w:val="20"/>
          <w:szCs w:val="20"/>
          <w:lang w:eastAsia="en-US"/>
        </w:rPr>
        <w:t xml:space="preserve">, </w:t>
      </w:r>
      <w:hyperlink r:id="rId81" w:history="1">
        <w:r w:rsidRPr="00DF4CF3">
          <w:rPr>
            <w:rStyle w:val="afc"/>
            <w:rFonts w:eastAsiaTheme="minorHAnsi"/>
            <w:sz w:val="20"/>
            <w:szCs w:val="20"/>
            <w:lang w:eastAsia="en-US"/>
          </w:rPr>
          <w:t>частью 1</w:t>
        </w:r>
      </w:hyperlink>
      <w:r w:rsidRPr="00DF4CF3">
        <w:rPr>
          <w:rFonts w:eastAsiaTheme="minorHAnsi"/>
          <w:sz w:val="20"/>
          <w:szCs w:val="20"/>
          <w:lang w:eastAsia="en-US"/>
        </w:rPr>
        <w:t xml:space="preserve"> статьи 19.5., </w:t>
      </w:r>
      <w:hyperlink r:id="rId82" w:history="1">
        <w:r w:rsidRPr="00DF4CF3">
          <w:rPr>
            <w:rStyle w:val="afc"/>
            <w:rFonts w:eastAsiaTheme="minorHAnsi"/>
            <w:sz w:val="20"/>
            <w:szCs w:val="20"/>
            <w:lang w:eastAsia="en-US"/>
          </w:rPr>
          <w:t>статьей 19.7</w:t>
        </w:r>
      </w:hyperlink>
      <w:r w:rsidRPr="00DF4CF3">
        <w:rPr>
          <w:rFonts w:eastAsiaTheme="minorHAnsi"/>
          <w:sz w:val="20"/>
          <w:szCs w:val="20"/>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4CF3" w:rsidRPr="00DF4CF3" w:rsidRDefault="00DF4CF3" w:rsidP="00DF4CF3">
      <w:pPr>
        <w:autoSpaceDE w:val="0"/>
        <w:autoSpaceDN w:val="0"/>
        <w:adjustRightInd w:val="0"/>
        <w:ind w:firstLine="540"/>
        <w:rPr>
          <w:rFonts w:eastAsiaTheme="minorHAnsi"/>
          <w:sz w:val="20"/>
          <w:szCs w:val="20"/>
          <w:lang w:eastAsia="en-US"/>
        </w:rPr>
      </w:pPr>
      <w:r w:rsidRPr="00DF4CF3">
        <w:rPr>
          <w:color w:val="000000" w:themeColor="text1"/>
          <w:sz w:val="20"/>
          <w:szCs w:val="20"/>
        </w:rPr>
        <w:t xml:space="preserve">7.4. </w:t>
      </w:r>
      <w:r w:rsidRPr="00DF4CF3">
        <w:rPr>
          <w:rFonts w:eastAsiaTheme="minorHAnsi"/>
          <w:sz w:val="20"/>
          <w:szCs w:val="20"/>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4CF3" w:rsidRPr="00DF4CF3" w:rsidRDefault="00DF4CF3" w:rsidP="00DF4CF3">
      <w:pPr>
        <w:pStyle w:val="ConsPlusNormal"/>
        <w:ind w:firstLine="567"/>
        <w:jc w:val="both"/>
        <w:rPr>
          <w:rFonts w:ascii="Times New Roman" w:hAnsi="Times New Roman" w:cs="Times New Roman"/>
        </w:rPr>
      </w:pPr>
    </w:p>
    <w:p w:rsidR="00DF4CF3" w:rsidRPr="00DF4CF3" w:rsidRDefault="00DF4CF3" w:rsidP="00DF4CF3">
      <w:pPr>
        <w:pStyle w:val="ConsPlusNormal"/>
        <w:widowControl/>
        <w:numPr>
          <w:ilvl w:val="0"/>
          <w:numId w:val="34"/>
        </w:numPr>
        <w:autoSpaceDN/>
        <w:adjustRightInd/>
        <w:jc w:val="center"/>
        <w:rPr>
          <w:rFonts w:ascii="Times New Roman" w:hAnsi="Times New Roman" w:cs="Times New Roman"/>
        </w:rPr>
      </w:pPr>
      <w:r w:rsidRPr="00DF4CF3">
        <w:rPr>
          <w:rFonts w:ascii="Times New Roman" w:hAnsi="Times New Roman" w:cs="Times New Roman"/>
        </w:rPr>
        <w:t>Оценка результативности и эффективности осуществления муниципального контроля в сфере благоустройства</w:t>
      </w:r>
    </w:p>
    <w:p w:rsidR="00DF4CF3" w:rsidRPr="00DF4CF3" w:rsidRDefault="00DF4CF3" w:rsidP="00DF4CF3">
      <w:pPr>
        <w:pStyle w:val="ConsPlusNormal"/>
        <w:jc w:val="center"/>
        <w:rPr>
          <w:rFonts w:ascii="Times New Roman" w:hAnsi="Times New Roman" w:cs="Times New Roman"/>
        </w:rPr>
      </w:pPr>
    </w:p>
    <w:p w:rsidR="00DF4CF3" w:rsidRPr="00DF4CF3" w:rsidRDefault="00DF4CF3" w:rsidP="00DF4CF3">
      <w:pPr>
        <w:pStyle w:val="14"/>
        <w:suppressAutoHyphens w:val="0"/>
        <w:ind w:firstLine="709"/>
        <w:jc w:val="both"/>
        <w:rPr>
          <w:rFonts w:ascii="Times New Roman" w:hAnsi="Times New Roman" w:cs="Times New Roman"/>
          <w:sz w:val="20"/>
          <w:szCs w:val="20"/>
        </w:rPr>
      </w:pPr>
      <w:r w:rsidRPr="00DF4CF3">
        <w:rPr>
          <w:rFonts w:ascii="Times New Roman" w:hAnsi="Times New Roman" w:cs="Times New Roman"/>
          <w:sz w:val="20"/>
          <w:szCs w:val="20"/>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4CF3" w:rsidRPr="00DF4CF3" w:rsidRDefault="00DF4CF3" w:rsidP="00DF4CF3">
      <w:pPr>
        <w:pStyle w:val="14"/>
        <w:suppressAutoHyphens w:val="0"/>
        <w:ind w:firstLine="709"/>
        <w:jc w:val="both"/>
        <w:rPr>
          <w:rFonts w:ascii="Times New Roman" w:hAnsi="Times New Roman" w:cs="Times New Roman"/>
          <w:sz w:val="20"/>
          <w:szCs w:val="20"/>
        </w:rPr>
      </w:pPr>
    </w:p>
    <w:p w:rsidR="00DF4CF3" w:rsidRPr="00DF4CF3" w:rsidRDefault="00DF4CF3" w:rsidP="00DF4CF3">
      <w:pPr>
        <w:pStyle w:val="ConsPlusNormal"/>
        <w:widowControl/>
        <w:numPr>
          <w:ilvl w:val="0"/>
          <w:numId w:val="34"/>
        </w:numPr>
        <w:autoSpaceDN/>
        <w:adjustRightInd/>
        <w:jc w:val="center"/>
        <w:rPr>
          <w:rFonts w:ascii="Times New Roman" w:hAnsi="Times New Roman" w:cs="Times New Roman"/>
        </w:rPr>
      </w:pPr>
      <w:r w:rsidRPr="00DF4CF3">
        <w:rPr>
          <w:rFonts w:ascii="Times New Roman" w:hAnsi="Times New Roman" w:cs="Times New Roman"/>
        </w:rPr>
        <w:t>Заключительные положения</w:t>
      </w:r>
    </w:p>
    <w:p w:rsidR="00DF4CF3" w:rsidRPr="00DF4CF3" w:rsidRDefault="00DF4CF3" w:rsidP="00DF4CF3">
      <w:pPr>
        <w:pStyle w:val="ConsPlusNormal"/>
        <w:rPr>
          <w:rFonts w:ascii="Times New Roman" w:hAnsi="Times New Roman" w:cs="Times New Roman"/>
        </w:rPr>
      </w:pPr>
    </w:p>
    <w:p w:rsidR="00DF4CF3" w:rsidRPr="00DF4CF3" w:rsidRDefault="00DF4CF3" w:rsidP="00DF4CF3">
      <w:pPr>
        <w:autoSpaceDE w:val="0"/>
        <w:autoSpaceDN w:val="0"/>
        <w:adjustRightInd w:val="0"/>
        <w:rPr>
          <w:sz w:val="20"/>
          <w:szCs w:val="20"/>
        </w:rPr>
      </w:pPr>
      <w:r w:rsidRPr="00DF4CF3">
        <w:rPr>
          <w:sz w:val="20"/>
          <w:szCs w:val="20"/>
        </w:rPr>
        <w:t>9.1. Муниципальный контроль в сфере благоустройства осуществляется с учетом норм постановления Правительства Российской Федерации от 10.03.2022 № 336</w:t>
      </w:r>
      <w:r w:rsidRPr="00DF4CF3">
        <w:rPr>
          <w:rFonts w:eastAsiaTheme="minorHAnsi"/>
          <w:sz w:val="20"/>
          <w:szCs w:val="20"/>
          <w:lang w:eastAsia="en-US"/>
        </w:rPr>
        <w:t xml:space="preserve"> «Об особенностях организации и осуществления государственного контроля (надзора), муниципального контроля»</w:t>
      </w:r>
      <w:r w:rsidRPr="00DF4CF3">
        <w:rPr>
          <w:sz w:val="20"/>
          <w:szCs w:val="20"/>
        </w:rPr>
        <w:t>.</w:t>
      </w:r>
    </w:p>
    <w:p w:rsidR="00DF4CF3" w:rsidRPr="00DF4CF3" w:rsidRDefault="00DF4CF3" w:rsidP="00DF4CF3">
      <w:pPr>
        <w:autoSpaceDE w:val="0"/>
        <w:autoSpaceDN w:val="0"/>
        <w:adjustRightInd w:val="0"/>
        <w:rPr>
          <w:rFonts w:eastAsiaTheme="minorHAnsi"/>
          <w:sz w:val="20"/>
          <w:szCs w:val="20"/>
          <w:lang w:eastAsia="en-US"/>
        </w:rPr>
      </w:pPr>
      <w:r w:rsidRPr="00DF4CF3">
        <w:rPr>
          <w:sz w:val="20"/>
          <w:szCs w:val="20"/>
        </w:rPr>
        <w:t xml:space="preserve">9.2. </w:t>
      </w:r>
      <w:r w:rsidRPr="00DF4CF3">
        <w:rPr>
          <w:rFonts w:eastAsiaTheme="minorHAnsi"/>
          <w:sz w:val="20"/>
          <w:szCs w:val="20"/>
          <w:lang w:eastAsia="en-US"/>
        </w:rPr>
        <w:t>До 31 декабря 2025 года:</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3" w:history="1">
        <w:r w:rsidRPr="00DF4CF3">
          <w:rPr>
            <w:rFonts w:eastAsiaTheme="minorHAnsi"/>
            <w:sz w:val="20"/>
            <w:szCs w:val="20"/>
            <w:lang w:eastAsia="en-US"/>
          </w:rPr>
          <w:t>статьей 21</w:t>
        </w:r>
      </w:hyperlink>
      <w:r w:rsidRPr="00DF4CF3">
        <w:rPr>
          <w:rFonts w:eastAsiaTheme="minorHAnsi"/>
          <w:sz w:val="20"/>
          <w:szCs w:val="20"/>
          <w:lang w:eastAsia="en-US"/>
        </w:rPr>
        <w:t xml:space="preserve"> Федерального закона № 248-ФЗ могут </w:t>
      </w:r>
      <w:proofErr w:type="gramStart"/>
      <w:r w:rsidRPr="00DF4CF3">
        <w:rPr>
          <w:rFonts w:eastAsiaTheme="minorHAnsi"/>
          <w:sz w:val="20"/>
          <w:szCs w:val="20"/>
          <w:lang w:eastAsia="en-US"/>
        </w:rPr>
        <w:t>осуществляться</w:t>
      </w:r>
      <w:proofErr w:type="gramEnd"/>
      <w:r w:rsidRPr="00DF4CF3">
        <w:rPr>
          <w:rFonts w:eastAsiaTheme="minorHAnsi"/>
          <w:sz w:val="20"/>
          <w:szCs w:val="20"/>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9.2.2. Указанные документы и сведения могут </w:t>
      </w:r>
      <w:proofErr w:type="gramStart"/>
      <w:r w:rsidRPr="00DF4CF3">
        <w:rPr>
          <w:rFonts w:eastAsiaTheme="minorHAnsi"/>
          <w:sz w:val="20"/>
          <w:szCs w:val="20"/>
          <w:lang w:eastAsia="en-US"/>
        </w:rPr>
        <w:t>составляться и подписываться</w:t>
      </w:r>
      <w:proofErr w:type="gramEnd"/>
      <w:r w:rsidRPr="00DF4CF3">
        <w:rPr>
          <w:rFonts w:eastAsiaTheme="minorHAnsi"/>
          <w:sz w:val="20"/>
          <w:szCs w:val="20"/>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4CF3" w:rsidRPr="00DF4CF3" w:rsidRDefault="00DF4CF3" w:rsidP="00DF4CF3">
      <w:pPr>
        <w:autoSpaceDE w:val="0"/>
        <w:autoSpaceDN w:val="0"/>
        <w:adjustRightInd w:val="0"/>
        <w:rPr>
          <w:rFonts w:eastAsiaTheme="minorHAnsi"/>
          <w:sz w:val="20"/>
          <w:szCs w:val="20"/>
          <w:lang w:eastAsia="en-US"/>
        </w:rPr>
      </w:pPr>
      <w:r w:rsidRPr="00DF4CF3">
        <w:rPr>
          <w:rFonts w:eastAsiaTheme="minorHAnsi"/>
          <w:sz w:val="20"/>
          <w:szCs w:val="20"/>
          <w:lang w:eastAsia="en-US"/>
        </w:rPr>
        <w:t xml:space="preserve">9.2.3. </w:t>
      </w:r>
      <w:proofErr w:type="gramStart"/>
      <w:r w:rsidRPr="00DF4CF3">
        <w:rPr>
          <w:rFonts w:eastAsiaTheme="minorHAnsi"/>
          <w:sz w:val="20"/>
          <w:szCs w:val="20"/>
          <w:lang w:eastAsia="en-US"/>
        </w:rPr>
        <w:t xml:space="preserve">Подготовка администрацией в ходе проведения </w:t>
      </w:r>
      <w:r w:rsidRPr="00DF4CF3">
        <w:rPr>
          <w:sz w:val="20"/>
          <w:szCs w:val="20"/>
        </w:rPr>
        <w:t>муниципального контроля в сфере благоустройства</w:t>
      </w:r>
      <w:r w:rsidRPr="00DF4CF3">
        <w:rPr>
          <w:rFonts w:eastAsiaTheme="minorHAnsi"/>
          <w:sz w:val="20"/>
          <w:szCs w:val="20"/>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F4CF3" w:rsidRPr="00DF4CF3" w:rsidRDefault="00DF4CF3" w:rsidP="00DF4CF3">
      <w:pPr>
        <w:autoSpaceDE w:val="0"/>
        <w:autoSpaceDN w:val="0"/>
        <w:adjustRightInd w:val="0"/>
        <w:rPr>
          <w:sz w:val="20"/>
          <w:szCs w:val="20"/>
        </w:rPr>
      </w:pP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 xml:space="preserve">Приложение №1 </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к решению Совета народных депутатов</w:t>
      </w:r>
    </w:p>
    <w:p w:rsidR="00DF4CF3" w:rsidRPr="00DF4CF3" w:rsidRDefault="00DF4CF3" w:rsidP="00DF4CF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от «17» апреля 2025 № 311</w:t>
      </w: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Ключевые показатели</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муниципального контроля в сфере благоустройства</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 xml:space="preserve">на территории </w:t>
      </w: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w:t>
      </w:r>
      <w:proofErr w:type="gramStart"/>
      <w:r w:rsidRPr="00DF4CF3">
        <w:rPr>
          <w:rFonts w:ascii="Times New Roman" w:hAnsi="Times New Roman" w:cs="Times New Roman"/>
        </w:rPr>
        <w:t>сельского</w:t>
      </w:r>
      <w:proofErr w:type="gramEnd"/>
      <w:r w:rsidRPr="00DF4CF3">
        <w:rPr>
          <w:rFonts w:ascii="Times New Roman" w:hAnsi="Times New Roman" w:cs="Times New Roman"/>
        </w:rPr>
        <w:t xml:space="preserve"> поселения</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и их целевые значения</w:t>
      </w:r>
    </w:p>
    <w:p w:rsidR="00DF4CF3" w:rsidRPr="00DF4CF3" w:rsidRDefault="00DF4CF3" w:rsidP="00DF4CF3">
      <w:pPr>
        <w:tabs>
          <w:tab w:val="left" w:pos="2715"/>
        </w:tabs>
        <w:ind w:firstLine="709"/>
        <w:jc w:val="center"/>
        <w:rPr>
          <w:bCs/>
          <w:sz w:val="20"/>
          <w:szCs w:val="20"/>
        </w:rPr>
      </w:pPr>
      <w:r w:rsidRPr="00DF4CF3">
        <w:rPr>
          <w:sz w:val="20"/>
          <w:szCs w:val="20"/>
        </w:rPr>
        <w:tab/>
      </w:r>
    </w:p>
    <w:p w:rsidR="00DF4CF3" w:rsidRPr="00DF4CF3" w:rsidRDefault="00DF4CF3" w:rsidP="00DF4CF3">
      <w:pPr>
        <w:tabs>
          <w:tab w:val="left" w:pos="2715"/>
        </w:tabs>
        <w:ind w:firstLine="709"/>
        <w:jc w:val="center"/>
        <w:rPr>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F4CF3" w:rsidRPr="00DF4CF3" w:rsidTr="001662FF">
        <w:tc>
          <w:tcPr>
            <w:tcW w:w="7196" w:type="dxa"/>
            <w:shd w:val="clear" w:color="auto" w:fill="auto"/>
          </w:tcPr>
          <w:p w:rsidR="00DF4CF3" w:rsidRPr="00DF4CF3" w:rsidRDefault="00DF4CF3" w:rsidP="001662FF">
            <w:pPr>
              <w:tabs>
                <w:tab w:val="left" w:pos="2715"/>
              </w:tabs>
              <w:jc w:val="center"/>
              <w:rPr>
                <w:sz w:val="20"/>
                <w:szCs w:val="20"/>
              </w:rPr>
            </w:pPr>
            <w:r w:rsidRPr="00DF4CF3">
              <w:rPr>
                <w:sz w:val="20"/>
                <w:szCs w:val="20"/>
              </w:rPr>
              <w:t>Ключевые показатели</w:t>
            </w:r>
          </w:p>
        </w:tc>
        <w:tc>
          <w:tcPr>
            <w:tcW w:w="2375" w:type="dxa"/>
            <w:shd w:val="clear" w:color="auto" w:fill="auto"/>
          </w:tcPr>
          <w:p w:rsidR="00DF4CF3" w:rsidRPr="00DF4CF3" w:rsidRDefault="00DF4CF3" w:rsidP="001662FF">
            <w:pPr>
              <w:tabs>
                <w:tab w:val="left" w:pos="2715"/>
              </w:tabs>
              <w:jc w:val="center"/>
              <w:rPr>
                <w:sz w:val="20"/>
                <w:szCs w:val="20"/>
              </w:rPr>
            </w:pPr>
            <w:r w:rsidRPr="00DF4CF3">
              <w:rPr>
                <w:sz w:val="20"/>
                <w:szCs w:val="20"/>
              </w:rPr>
              <w:t>Целевые значения</w:t>
            </w:r>
          </w:p>
        </w:tc>
      </w:tr>
      <w:tr w:rsidR="00DF4CF3" w:rsidRPr="00DF4CF3" w:rsidTr="001662FF">
        <w:tc>
          <w:tcPr>
            <w:tcW w:w="7196" w:type="dxa"/>
            <w:shd w:val="clear" w:color="auto" w:fill="auto"/>
          </w:tcPr>
          <w:p w:rsidR="00DF4CF3" w:rsidRPr="00DF4CF3" w:rsidRDefault="00DF4CF3" w:rsidP="001662FF">
            <w:pPr>
              <w:autoSpaceDE w:val="0"/>
              <w:autoSpaceDN w:val="0"/>
              <w:adjustRightInd w:val="0"/>
              <w:rPr>
                <w:sz w:val="20"/>
                <w:szCs w:val="20"/>
              </w:rPr>
            </w:pPr>
            <w:r w:rsidRPr="00DF4CF3">
              <w:rPr>
                <w:rFonts w:eastAsiaTheme="minorHAnsi"/>
                <w:sz w:val="20"/>
                <w:szCs w:val="20"/>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4CF3" w:rsidRPr="00DF4CF3" w:rsidRDefault="00DF4CF3" w:rsidP="001662FF">
            <w:pPr>
              <w:tabs>
                <w:tab w:val="left" w:pos="2715"/>
              </w:tabs>
              <w:jc w:val="center"/>
              <w:rPr>
                <w:sz w:val="20"/>
                <w:szCs w:val="20"/>
              </w:rPr>
            </w:pPr>
            <w:r w:rsidRPr="00DF4CF3">
              <w:rPr>
                <w:sz w:val="20"/>
                <w:szCs w:val="20"/>
              </w:rPr>
              <w:t>20 %</w:t>
            </w:r>
          </w:p>
        </w:tc>
      </w:tr>
      <w:tr w:rsidR="00DF4CF3" w:rsidRPr="00DF4CF3" w:rsidTr="001662FF">
        <w:tc>
          <w:tcPr>
            <w:tcW w:w="7196" w:type="dxa"/>
            <w:shd w:val="clear" w:color="auto" w:fill="auto"/>
          </w:tcPr>
          <w:p w:rsidR="00DF4CF3" w:rsidRPr="00DF4CF3" w:rsidRDefault="00DF4CF3" w:rsidP="001662FF">
            <w:pPr>
              <w:autoSpaceDE w:val="0"/>
              <w:autoSpaceDN w:val="0"/>
              <w:adjustRightInd w:val="0"/>
              <w:rPr>
                <w:rFonts w:eastAsiaTheme="minorHAnsi"/>
                <w:sz w:val="20"/>
                <w:szCs w:val="20"/>
                <w:lang w:eastAsia="en-US"/>
              </w:rPr>
            </w:pPr>
            <w:r w:rsidRPr="00DF4CF3">
              <w:rPr>
                <w:rFonts w:eastAsiaTheme="minorHAnsi"/>
                <w:sz w:val="20"/>
                <w:szCs w:val="20"/>
                <w:lang w:eastAsia="en-US"/>
              </w:rPr>
              <w:t>Доля устраненных нарушений обязательных требований от общего числа выявленных нарушений обязательных требований</w:t>
            </w:r>
          </w:p>
          <w:p w:rsidR="00DF4CF3" w:rsidRPr="00DF4CF3" w:rsidRDefault="00DF4CF3" w:rsidP="001662FF">
            <w:pPr>
              <w:tabs>
                <w:tab w:val="left" w:pos="2715"/>
              </w:tabs>
              <w:rPr>
                <w:sz w:val="20"/>
                <w:szCs w:val="20"/>
              </w:rPr>
            </w:pPr>
          </w:p>
        </w:tc>
        <w:tc>
          <w:tcPr>
            <w:tcW w:w="2375" w:type="dxa"/>
            <w:shd w:val="clear" w:color="auto" w:fill="auto"/>
          </w:tcPr>
          <w:p w:rsidR="00DF4CF3" w:rsidRPr="00DF4CF3" w:rsidRDefault="00DF4CF3" w:rsidP="001662FF">
            <w:pPr>
              <w:tabs>
                <w:tab w:val="left" w:pos="2715"/>
              </w:tabs>
              <w:jc w:val="center"/>
              <w:rPr>
                <w:sz w:val="20"/>
                <w:szCs w:val="20"/>
              </w:rPr>
            </w:pPr>
            <w:r w:rsidRPr="00DF4CF3">
              <w:rPr>
                <w:sz w:val="20"/>
                <w:szCs w:val="20"/>
              </w:rPr>
              <w:t>70 %</w:t>
            </w:r>
          </w:p>
        </w:tc>
      </w:tr>
    </w:tbl>
    <w:p w:rsidR="00606AB3" w:rsidRPr="00DF4CF3" w:rsidRDefault="00606AB3" w:rsidP="00606AB3">
      <w:pPr>
        <w:pStyle w:val="ConsPlusNormal"/>
        <w:tabs>
          <w:tab w:val="left" w:pos="1940"/>
        </w:tabs>
        <w:ind w:firstLine="709"/>
        <w:rPr>
          <w:rFonts w:ascii="Times New Roman" w:hAnsi="Times New Roman" w:cs="Times New Roman"/>
        </w:rPr>
      </w:pPr>
      <w:r>
        <w:rPr>
          <w:rFonts w:ascii="Times New Roman" w:hAnsi="Times New Roman" w:cs="Times New Roman"/>
        </w:rPr>
        <w:t xml:space="preserve">                                                                                                                     </w:t>
      </w:r>
      <w:r w:rsidRPr="00DF4CF3">
        <w:rPr>
          <w:rFonts w:ascii="Times New Roman" w:hAnsi="Times New Roman" w:cs="Times New Roman"/>
        </w:rPr>
        <w:t>Приложение № 2</w:t>
      </w:r>
    </w:p>
    <w:p w:rsidR="00606AB3" w:rsidRPr="00DF4CF3" w:rsidRDefault="00606AB3" w:rsidP="00606AB3">
      <w:pPr>
        <w:pStyle w:val="ConsPlusNormal"/>
        <w:ind w:firstLine="709"/>
        <w:jc w:val="right"/>
        <w:rPr>
          <w:rFonts w:ascii="Times New Roman" w:hAnsi="Times New Roman" w:cs="Times New Roman"/>
        </w:rPr>
      </w:pPr>
      <w:r w:rsidRPr="00DF4CF3">
        <w:rPr>
          <w:rFonts w:ascii="Times New Roman" w:hAnsi="Times New Roman" w:cs="Times New Roman"/>
        </w:rPr>
        <w:t>к решению Совета народных депутатов</w:t>
      </w:r>
    </w:p>
    <w:p w:rsidR="00606AB3" w:rsidRPr="00DF4CF3" w:rsidRDefault="00606AB3" w:rsidP="00606AB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606AB3" w:rsidRPr="00DF4CF3" w:rsidRDefault="00606AB3" w:rsidP="00606AB3">
      <w:pPr>
        <w:pStyle w:val="ConsPlusNormal"/>
        <w:ind w:firstLine="709"/>
        <w:jc w:val="right"/>
        <w:rPr>
          <w:rFonts w:ascii="Times New Roman" w:hAnsi="Times New Roman" w:cs="Times New Roman"/>
        </w:rPr>
      </w:pPr>
      <w:r w:rsidRPr="00DF4CF3">
        <w:rPr>
          <w:rFonts w:ascii="Times New Roman" w:hAnsi="Times New Roman" w:cs="Times New Roman"/>
        </w:rPr>
        <w:t>от «17» апреля 2025  № 311</w:t>
      </w:r>
    </w:p>
    <w:p w:rsidR="00606AB3" w:rsidRPr="00DF4CF3" w:rsidRDefault="00606AB3" w:rsidP="00606AB3">
      <w:pPr>
        <w:pStyle w:val="ConsPlusNormal"/>
        <w:ind w:firstLine="709"/>
        <w:jc w:val="center"/>
        <w:rPr>
          <w:rFonts w:ascii="Times New Roman" w:hAnsi="Times New Roman" w:cs="Times New Roman"/>
        </w:rPr>
      </w:pPr>
      <w:r w:rsidRPr="00DF4CF3">
        <w:rPr>
          <w:rFonts w:ascii="Times New Roman" w:hAnsi="Times New Roman" w:cs="Times New Roman"/>
        </w:rPr>
        <w:t>Индикативные показатели</w:t>
      </w:r>
    </w:p>
    <w:p w:rsidR="00606AB3" w:rsidRPr="00DF4CF3" w:rsidRDefault="00606AB3" w:rsidP="00606AB3">
      <w:pPr>
        <w:pStyle w:val="ConsPlusNormal"/>
        <w:ind w:firstLine="709"/>
        <w:jc w:val="center"/>
        <w:rPr>
          <w:rFonts w:ascii="Times New Roman" w:hAnsi="Times New Roman" w:cs="Times New Roman"/>
        </w:rPr>
      </w:pPr>
      <w:r w:rsidRPr="00DF4CF3">
        <w:rPr>
          <w:rFonts w:ascii="Times New Roman" w:hAnsi="Times New Roman" w:cs="Times New Roman"/>
        </w:rPr>
        <w:t>муниципального контроля</w:t>
      </w:r>
    </w:p>
    <w:p w:rsidR="00606AB3" w:rsidRPr="00DF4CF3" w:rsidRDefault="00606AB3" w:rsidP="00606AB3">
      <w:pPr>
        <w:pStyle w:val="ConsPlusNormal"/>
        <w:ind w:firstLine="709"/>
        <w:jc w:val="center"/>
        <w:rPr>
          <w:rFonts w:ascii="Times New Roman" w:hAnsi="Times New Roman" w:cs="Times New Roman"/>
        </w:rPr>
      </w:pPr>
      <w:r w:rsidRPr="00DF4CF3">
        <w:rPr>
          <w:rFonts w:ascii="Times New Roman" w:hAnsi="Times New Roman" w:cs="Times New Roman"/>
        </w:rPr>
        <w:t>в сфере благоустройства</w:t>
      </w:r>
    </w:p>
    <w:p w:rsidR="00606AB3" w:rsidRPr="00DF4CF3" w:rsidRDefault="00606AB3" w:rsidP="00606AB3">
      <w:pPr>
        <w:pStyle w:val="ConsPlusNormal"/>
        <w:ind w:firstLine="709"/>
        <w:jc w:val="center"/>
        <w:rPr>
          <w:rFonts w:ascii="Times New Roman" w:hAnsi="Times New Roman" w:cs="Times New Roman"/>
        </w:rPr>
      </w:pPr>
      <w:r w:rsidRPr="00DF4CF3">
        <w:rPr>
          <w:rFonts w:ascii="Times New Roman" w:hAnsi="Times New Roman" w:cs="Times New Roman"/>
        </w:rPr>
        <w:t xml:space="preserve">на территории </w:t>
      </w: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bCs/>
          <w:iCs/>
          <w:kern w:val="28"/>
        </w:rPr>
        <w:t xml:space="preserve"> </w:t>
      </w:r>
      <w:proofErr w:type="gramStart"/>
      <w:r w:rsidRPr="00DF4CF3">
        <w:rPr>
          <w:rFonts w:ascii="Times New Roman" w:hAnsi="Times New Roman" w:cs="Times New Roman"/>
        </w:rPr>
        <w:t>сельского</w:t>
      </w:r>
      <w:proofErr w:type="gramEnd"/>
      <w:r w:rsidRPr="00DF4CF3">
        <w:rPr>
          <w:rFonts w:ascii="Times New Roman" w:hAnsi="Times New Roman" w:cs="Times New Roman"/>
        </w:rPr>
        <w:t xml:space="preserve"> поселения</w:t>
      </w:r>
    </w:p>
    <w:p w:rsidR="00606AB3" w:rsidRPr="00DF4CF3" w:rsidRDefault="00606AB3" w:rsidP="00606AB3">
      <w:pPr>
        <w:pStyle w:val="ConsPlusNormal"/>
        <w:ind w:firstLine="709"/>
        <w:jc w:val="center"/>
        <w:rPr>
          <w:rFonts w:ascii="Times New Roman" w:hAnsi="Times New Roman" w:cs="Times New Roman"/>
        </w:rPr>
      </w:pPr>
      <w:r w:rsidRPr="00DF4CF3">
        <w:rPr>
          <w:rFonts w:ascii="Times New Roman" w:hAnsi="Times New Roman" w:cs="Times New Roman"/>
        </w:rPr>
        <w:t>Воронежской области</w:t>
      </w:r>
    </w:p>
    <w:p w:rsidR="00606AB3" w:rsidRPr="00DF4CF3" w:rsidRDefault="00606AB3" w:rsidP="00606AB3">
      <w:pPr>
        <w:pStyle w:val="ConsPlusNormal"/>
        <w:ind w:firstLine="709"/>
        <w:rPr>
          <w:rFonts w:ascii="Times New Roman" w:hAnsi="Times New Roman" w:cs="Times New Roman"/>
        </w:rPr>
      </w:pPr>
    </w:p>
    <w:p w:rsidR="00606AB3" w:rsidRPr="00DF4CF3" w:rsidRDefault="00606AB3" w:rsidP="00606AB3">
      <w:pPr>
        <w:pStyle w:val="ConsPlusNormal"/>
        <w:ind w:firstLine="709"/>
        <w:rPr>
          <w:rFonts w:ascii="Times New Roman" w:hAnsi="Times New Roman" w:cs="Times New Roman"/>
        </w:rPr>
      </w:pPr>
    </w:p>
    <w:p w:rsidR="00606AB3" w:rsidRPr="00DF4CF3" w:rsidRDefault="00606AB3" w:rsidP="00606AB3">
      <w:pPr>
        <w:tabs>
          <w:tab w:val="left" w:pos="2715"/>
        </w:tabs>
        <w:ind w:firstLine="709"/>
        <w:jc w:val="center"/>
        <w:rPr>
          <w:bCs/>
          <w:sz w:val="20"/>
          <w:szCs w:val="20"/>
        </w:rPr>
      </w:pPr>
      <w:r w:rsidRPr="00DF4CF3">
        <w:rPr>
          <w:bCs/>
          <w:sz w:val="20"/>
          <w:szCs w:val="20"/>
        </w:rPr>
        <w:t>Индикативные показатели</w:t>
      </w:r>
    </w:p>
    <w:p w:rsidR="00606AB3" w:rsidRPr="00DF4CF3" w:rsidRDefault="00606AB3" w:rsidP="00606AB3">
      <w:pPr>
        <w:tabs>
          <w:tab w:val="left" w:pos="2715"/>
        </w:tabs>
        <w:ind w:firstLine="709"/>
        <w:jc w:val="center"/>
        <w:rPr>
          <w:bCs/>
          <w:sz w:val="20"/>
          <w:szCs w:val="20"/>
        </w:rPr>
      </w:pPr>
    </w:p>
    <w:p w:rsidR="00606AB3" w:rsidRPr="00DF4CF3" w:rsidRDefault="00606AB3" w:rsidP="00606AB3">
      <w:pPr>
        <w:tabs>
          <w:tab w:val="left" w:pos="2715"/>
        </w:tabs>
        <w:ind w:firstLine="709"/>
        <w:rPr>
          <w:sz w:val="20"/>
          <w:szCs w:val="20"/>
        </w:rPr>
      </w:pPr>
      <w:r w:rsidRPr="00DF4CF3">
        <w:rPr>
          <w:sz w:val="20"/>
          <w:szCs w:val="20"/>
        </w:rPr>
        <w:t xml:space="preserve">1) количество внеплановых контрольных мероприятий, проведенных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3) общее количество контрольных мероприятий с взаимодействием, проведенных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5) количество контрольных мероприятий, проведенных с использованием средств дистанционного взаимодействия,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6) количество обязательных профилактических визитов, проведенных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7) количество предостережений о недопустимости нарушения обязательных требований, объявленных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8) количество контрольных мероприятий, по результатам которых выявлены нарушения обязательных требований,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10) сумма административных штрафов, наложенных по результатам контрольных мероприятий,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13) общее количество учтенных объектов контроля на конец отчетного периода; </w:t>
      </w:r>
    </w:p>
    <w:p w:rsidR="00606AB3" w:rsidRPr="00DF4CF3" w:rsidRDefault="00606AB3" w:rsidP="00606AB3">
      <w:pPr>
        <w:tabs>
          <w:tab w:val="left" w:pos="2715"/>
        </w:tabs>
        <w:ind w:firstLine="709"/>
        <w:rPr>
          <w:sz w:val="20"/>
          <w:szCs w:val="20"/>
        </w:rPr>
      </w:pPr>
      <w:r w:rsidRPr="00DF4CF3">
        <w:rPr>
          <w:sz w:val="20"/>
          <w:szCs w:val="20"/>
        </w:rPr>
        <w:t xml:space="preserve">14) количество учтенных контролируемых лиц на конец отчетного периода; </w:t>
      </w:r>
    </w:p>
    <w:p w:rsidR="00606AB3" w:rsidRPr="00DF4CF3" w:rsidRDefault="00606AB3" w:rsidP="00606AB3">
      <w:pPr>
        <w:tabs>
          <w:tab w:val="left" w:pos="2715"/>
        </w:tabs>
        <w:ind w:firstLine="709"/>
        <w:rPr>
          <w:sz w:val="20"/>
          <w:szCs w:val="20"/>
        </w:rPr>
      </w:pPr>
      <w:r w:rsidRPr="00DF4CF3">
        <w:rPr>
          <w:sz w:val="20"/>
          <w:szCs w:val="20"/>
        </w:rPr>
        <w:t xml:space="preserve">15) количество учтенных контролируемых лиц, в отношении которых проведены контрольные мероприятия,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16) общее количество жалоб, поданных контролируемыми лицами в досудебном порядке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17) количество жалоб, в отношении которых контрольным органом был нарушен срок рассмотрения,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18) количество жалоб, поданных контролируемыми лицами в досудебном порядке, по </w:t>
      </w:r>
      <w:proofErr w:type="gramStart"/>
      <w:r w:rsidRPr="00DF4CF3">
        <w:rPr>
          <w:sz w:val="20"/>
          <w:szCs w:val="20"/>
        </w:rPr>
        <w:t>итогам</w:t>
      </w:r>
      <w:proofErr w:type="gramEnd"/>
      <w:r w:rsidRPr="00DF4CF3">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06AB3" w:rsidRPr="00DF4CF3" w:rsidRDefault="00606AB3" w:rsidP="00606AB3">
      <w:pPr>
        <w:tabs>
          <w:tab w:val="left" w:pos="2715"/>
        </w:tabs>
        <w:ind w:firstLine="709"/>
        <w:rPr>
          <w:sz w:val="20"/>
          <w:szCs w:val="20"/>
        </w:rPr>
      </w:pPr>
      <w:r w:rsidRPr="00DF4CF3">
        <w:rPr>
          <w:sz w:val="20"/>
          <w:szCs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06AB3" w:rsidRPr="00DF4CF3" w:rsidRDefault="00606AB3" w:rsidP="00606AB3">
      <w:pPr>
        <w:tabs>
          <w:tab w:val="left" w:pos="2715"/>
        </w:tabs>
        <w:ind w:firstLine="709"/>
        <w:rPr>
          <w:sz w:val="20"/>
          <w:szCs w:val="20"/>
        </w:rPr>
      </w:pPr>
      <w:r w:rsidRPr="00DF4CF3">
        <w:rPr>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F4CF3" w:rsidRPr="00DF4CF3" w:rsidRDefault="00DF4CF3" w:rsidP="00606AB3">
      <w:pPr>
        <w:pStyle w:val="ConsPlusNormal"/>
        <w:tabs>
          <w:tab w:val="left" w:pos="1940"/>
        </w:tabs>
        <w:ind w:firstLine="709"/>
        <w:rPr>
          <w:rFonts w:ascii="Times New Roman" w:hAnsi="Times New Roman" w:cs="Times New Roman"/>
        </w:rPr>
      </w:pPr>
    </w:p>
    <w:p w:rsidR="00DF4CF3" w:rsidRPr="00DF4CF3" w:rsidRDefault="00DF4CF3" w:rsidP="00DF4CF3">
      <w:pPr>
        <w:rPr>
          <w:sz w:val="20"/>
          <w:szCs w:val="20"/>
        </w:rPr>
      </w:pP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Приложение № 3</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к решению Совета народных депутатов</w:t>
      </w:r>
    </w:p>
    <w:p w:rsidR="00DF4CF3" w:rsidRPr="00DF4CF3" w:rsidRDefault="00DF4CF3" w:rsidP="00DF4CF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от «17» апреля 2025 № 311</w:t>
      </w: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Критерии отнесения объектов</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муниципального контроля в сфере благоустройства</w:t>
      </w:r>
    </w:p>
    <w:p w:rsidR="00DF4CF3" w:rsidRPr="00DF4CF3" w:rsidRDefault="00DF4CF3" w:rsidP="00DF4CF3">
      <w:pPr>
        <w:pStyle w:val="ConsPlusNormal"/>
        <w:ind w:firstLine="709"/>
        <w:jc w:val="center"/>
        <w:rPr>
          <w:rFonts w:ascii="Times New Roman" w:hAnsi="Times New Roman" w:cs="Times New Roman"/>
        </w:rPr>
      </w:pPr>
      <w:r w:rsidRPr="00DF4CF3">
        <w:rPr>
          <w:rFonts w:ascii="Times New Roman" w:hAnsi="Times New Roman" w:cs="Times New Roman"/>
        </w:rPr>
        <w:t>к определенной категории риска</w:t>
      </w: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tbl>
      <w:tblPr>
        <w:tblStyle w:val="aff3"/>
        <w:tblW w:w="9634" w:type="dxa"/>
        <w:tblLook w:val="04A0"/>
      </w:tblPr>
      <w:tblGrid>
        <w:gridCol w:w="846"/>
        <w:gridCol w:w="2126"/>
        <w:gridCol w:w="6662"/>
      </w:tblGrid>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Категория риска</w:t>
            </w:r>
          </w:p>
        </w:tc>
        <w:tc>
          <w:tcPr>
            <w:tcW w:w="6662" w:type="dxa"/>
          </w:tcPr>
          <w:p w:rsidR="00DF4CF3" w:rsidRPr="00DF4CF3" w:rsidRDefault="00DF4CF3" w:rsidP="001662FF">
            <w:pPr>
              <w:autoSpaceDE w:val="0"/>
              <w:autoSpaceDN w:val="0"/>
              <w:adjustRightInd w:val="0"/>
              <w:rPr>
                <w:sz w:val="20"/>
                <w:szCs w:val="20"/>
              </w:rPr>
            </w:pPr>
            <w:r w:rsidRPr="00DF4CF3">
              <w:rPr>
                <w:sz w:val="20"/>
                <w:szCs w:val="20"/>
              </w:rPr>
              <w:t>Критерии риска</w:t>
            </w:r>
          </w:p>
        </w:tc>
      </w:tr>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1</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Средний риск</w:t>
            </w:r>
          </w:p>
        </w:tc>
        <w:tc>
          <w:tcPr>
            <w:tcW w:w="6662" w:type="dxa"/>
          </w:tcPr>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 xml:space="preserve">Объекты контроля, в отношении которых установлены требования </w:t>
            </w:r>
            <w:proofErr w:type="gramStart"/>
            <w:r w:rsidRPr="00DF4CF3">
              <w:rPr>
                <w:rFonts w:eastAsiaTheme="minorHAnsi"/>
                <w:sz w:val="20"/>
                <w:szCs w:val="20"/>
                <w:lang w:eastAsia="en-US"/>
              </w:rPr>
              <w:t>к</w:t>
            </w:r>
            <w:proofErr w:type="gramEnd"/>
            <w:r w:rsidRPr="00DF4CF3">
              <w:rPr>
                <w:rFonts w:eastAsiaTheme="minorHAnsi"/>
                <w:sz w:val="20"/>
                <w:szCs w:val="20"/>
                <w:lang w:eastAsia="en-US"/>
              </w:rPr>
              <w:t>:</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содержанию территории и внешнему облику населенного пункта;</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уборке территории;</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к местам и устройствам накопления твердых коммунальных отходов;</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ограждениям;</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охране и содержанию зеленых насаждений;</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производству земляных работ.</w:t>
            </w:r>
          </w:p>
          <w:p w:rsidR="00DF4CF3" w:rsidRPr="00DF4CF3" w:rsidRDefault="00DF4CF3" w:rsidP="001662FF">
            <w:pPr>
              <w:autoSpaceDE w:val="0"/>
              <w:autoSpaceDN w:val="0"/>
              <w:adjustRightInd w:val="0"/>
              <w:ind w:firstLine="312"/>
              <w:rPr>
                <w:sz w:val="20"/>
                <w:szCs w:val="20"/>
              </w:rPr>
            </w:pPr>
          </w:p>
        </w:tc>
      </w:tr>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2</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 xml:space="preserve">Умеренный риск </w:t>
            </w:r>
          </w:p>
        </w:tc>
        <w:tc>
          <w:tcPr>
            <w:tcW w:w="6662" w:type="dxa"/>
          </w:tcPr>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 xml:space="preserve">Объекты контроля, в отношении которых установлены требования </w:t>
            </w:r>
            <w:proofErr w:type="gramStart"/>
            <w:r w:rsidRPr="00DF4CF3">
              <w:rPr>
                <w:rFonts w:eastAsiaTheme="minorHAnsi"/>
                <w:sz w:val="20"/>
                <w:szCs w:val="20"/>
                <w:lang w:eastAsia="en-US"/>
              </w:rPr>
              <w:t>к</w:t>
            </w:r>
            <w:proofErr w:type="gramEnd"/>
            <w:r w:rsidRPr="00DF4CF3">
              <w:rPr>
                <w:rFonts w:eastAsiaTheme="minorHAnsi"/>
                <w:sz w:val="20"/>
                <w:szCs w:val="20"/>
                <w:lang w:eastAsia="en-US"/>
              </w:rPr>
              <w:t>:</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содержанию фасадов;</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размещению, содержанию и эксплуатации газет, афиш, плакатов, различного рода объявлений и иной информации;</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элементам праздничного оформления;</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знакам адресации;</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информационным конструкциям;</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малым архитектурным формам;</w:t>
            </w:r>
          </w:p>
          <w:p w:rsidR="00DF4CF3" w:rsidRPr="00DF4CF3" w:rsidRDefault="00DF4CF3" w:rsidP="001662FF">
            <w:pPr>
              <w:autoSpaceDE w:val="0"/>
              <w:autoSpaceDN w:val="0"/>
              <w:adjustRightInd w:val="0"/>
              <w:ind w:firstLine="312"/>
              <w:rPr>
                <w:rFonts w:eastAsiaTheme="minorHAnsi"/>
                <w:sz w:val="20"/>
                <w:szCs w:val="20"/>
                <w:lang w:eastAsia="en-US"/>
              </w:rPr>
            </w:pPr>
            <w:r w:rsidRPr="00DF4CF3">
              <w:rPr>
                <w:rFonts w:eastAsiaTheme="minorHAnsi"/>
                <w:sz w:val="20"/>
                <w:szCs w:val="20"/>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4CF3" w:rsidRPr="00DF4CF3" w:rsidRDefault="00DF4CF3" w:rsidP="001662FF">
            <w:pPr>
              <w:autoSpaceDE w:val="0"/>
              <w:autoSpaceDN w:val="0"/>
              <w:adjustRightInd w:val="0"/>
              <w:ind w:firstLine="312"/>
              <w:rPr>
                <w:sz w:val="20"/>
                <w:szCs w:val="20"/>
              </w:rPr>
            </w:pPr>
          </w:p>
        </w:tc>
      </w:tr>
      <w:tr w:rsidR="00DF4CF3" w:rsidRPr="00DF4CF3" w:rsidTr="001662FF">
        <w:tc>
          <w:tcPr>
            <w:tcW w:w="846" w:type="dxa"/>
          </w:tcPr>
          <w:p w:rsidR="00DF4CF3" w:rsidRPr="00DF4CF3" w:rsidRDefault="00DF4CF3" w:rsidP="001662FF">
            <w:pPr>
              <w:autoSpaceDE w:val="0"/>
              <w:autoSpaceDN w:val="0"/>
              <w:adjustRightInd w:val="0"/>
              <w:rPr>
                <w:sz w:val="20"/>
                <w:szCs w:val="20"/>
              </w:rPr>
            </w:pPr>
            <w:r w:rsidRPr="00DF4CF3">
              <w:rPr>
                <w:sz w:val="20"/>
                <w:szCs w:val="20"/>
              </w:rPr>
              <w:t>3</w:t>
            </w:r>
          </w:p>
        </w:tc>
        <w:tc>
          <w:tcPr>
            <w:tcW w:w="2126" w:type="dxa"/>
          </w:tcPr>
          <w:p w:rsidR="00DF4CF3" w:rsidRPr="00DF4CF3" w:rsidRDefault="00DF4CF3" w:rsidP="001662FF">
            <w:pPr>
              <w:autoSpaceDE w:val="0"/>
              <w:autoSpaceDN w:val="0"/>
              <w:adjustRightInd w:val="0"/>
              <w:rPr>
                <w:sz w:val="20"/>
                <w:szCs w:val="20"/>
              </w:rPr>
            </w:pPr>
            <w:r w:rsidRPr="00DF4CF3">
              <w:rPr>
                <w:sz w:val="20"/>
                <w:szCs w:val="20"/>
              </w:rPr>
              <w:t xml:space="preserve">Низкий риск </w:t>
            </w:r>
          </w:p>
        </w:tc>
        <w:tc>
          <w:tcPr>
            <w:tcW w:w="6662" w:type="dxa"/>
          </w:tcPr>
          <w:p w:rsidR="00DF4CF3" w:rsidRPr="00DF4CF3" w:rsidRDefault="00DF4CF3" w:rsidP="001662FF">
            <w:pPr>
              <w:autoSpaceDE w:val="0"/>
              <w:autoSpaceDN w:val="0"/>
              <w:adjustRightInd w:val="0"/>
              <w:ind w:firstLine="171"/>
              <w:rPr>
                <w:sz w:val="20"/>
                <w:szCs w:val="20"/>
              </w:rPr>
            </w:pPr>
            <w:r w:rsidRPr="00DF4CF3">
              <w:rPr>
                <w:sz w:val="20"/>
                <w:szCs w:val="20"/>
              </w:rPr>
              <w:t>Все иные объекты контроля, не отнесенные к категориям среднего или умеренного риска.</w:t>
            </w:r>
          </w:p>
        </w:tc>
      </w:tr>
    </w:tbl>
    <w:p w:rsidR="00DF4CF3" w:rsidRPr="00DF4CF3" w:rsidRDefault="00DF4CF3" w:rsidP="00DF4CF3">
      <w:pPr>
        <w:autoSpaceDE w:val="0"/>
        <w:autoSpaceDN w:val="0"/>
        <w:adjustRightInd w:val="0"/>
        <w:rPr>
          <w:sz w:val="20"/>
          <w:szCs w:val="20"/>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afd"/>
        <w:ind w:left="360" w:firstLine="0"/>
        <w:jc w:val="right"/>
        <w:rPr>
          <w:rFonts w:ascii="Times New Roman" w:hAnsi="Times New Roman"/>
          <w:sz w:val="20"/>
          <w:szCs w:val="20"/>
        </w:rPr>
      </w:pPr>
      <w:r w:rsidRPr="00DF4CF3">
        <w:rPr>
          <w:rFonts w:ascii="Times New Roman" w:hAnsi="Times New Roman"/>
          <w:sz w:val="20"/>
          <w:szCs w:val="20"/>
        </w:rPr>
        <w:t>Приложение № 4</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к решению Совета народных депутатов</w:t>
      </w:r>
    </w:p>
    <w:p w:rsidR="00DF4CF3" w:rsidRPr="00DF4CF3" w:rsidRDefault="00DF4CF3" w:rsidP="00DF4CF3">
      <w:pPr>
        <w:pStyle w:val="ConsPlusNormal"/>
        <w:ind w:firstLine="709"/>
        <w:jc w:val="right"/>
        <w:rPr>
          <w:rFonts w:ascii="Times New Roman" w:hAnsi="Times New Roman" w:cs="Times New Roman"/>
        </w:rPr>
      </w:pPr>
      <w:proofErr w:type="spellStart"/>
      <w:r w:rsidRPr="00DF4CF3">
        <w:rPr>
          <w:rFonts w:ascii="Times New Roman" w:hAnsi="Times New Roman" w:cs="Times New Roman"/>
          <w:bCs/>
          <w:iCs/>
          <w:kern w:val="28"/>
        </w:rPr>
        <w:t>Твердохлебовского</w:t>
      </w:r>
      <w:proofErr w:type="spellEnd"/>
      <w:r w:rsidRPr="00DF4CF3">
        <w:rPr>
          <w:rFonts w:ascii="Times New Roman" w:hAnsi="Times New Roman" w:cs="Times New Roman"/>
        </w:rPr>
        <w:t xml:space="preserve">  сельского поселения</w:t>
      </w:r>
    </w:p>
    <w:p w:rsidR="00DF4CF3" w:rsidRPr="00DF4CF3" w:rsidRDefault="00DF4CF3" w:rsidP="00DF4CF3">
      <w:pPr>
        <w:pStyle w:val="ConsPlusNormal"/>
        <w:ind w:firstLine="709"/>
        <w:jc w:val="right"/>
        <w:rPr>
          <w:rFonts w:ascii="Times New Roman" w:hAnsi="Times New Roman" w:cs="Times New Roman"/>
        </w:rPr>
      </w:pPr>
      <w:r w:rsidRPr="00DF4CF3">
        <w:rPr>
          <w:rFonts w:ascii="Times New Roman" w:hAnsi="Times New Roman" w:cs="Times New Roman"/>
        </w:rPr>
        <w:t>от «17» апреля 2025 № 311</w:t>
      </w:r>
    </w:p>
    <w:p w:rsidR="00DF4CF3" w:rsidRPr="00DF4CF3" w:rsidRDefault="00DF4CF3" w:rsidP="00DF4CF3">
      <w:pPr>
        <w:pStyle w:val="afd"/>
        <w:ind w:left="360" w:firstLine="0"/>
        <w:jc w:val="right"/>
        <w:rPr>
          <w:rFonts w:ascii="Times New Roman" w:hAnsi="Times New Roman"/>
          <w:sz w:val="20"/>
          <w:szCs w:val="20"/>
        </w:rPr>
      </w:pPr>
    </w:p>
    <w:p w:rsidR="00DF4CF3" w:rsidRPr="00DF4CF3" w:rsidRDefault="00DF4CF3" w:rsidP="00DF4CF3">
      <w:pPr>
        <w:pStyle w:val="afd"/>
        <w:ind w:left="360" w:firstLine="0"/>
        <w:jc w:val="right"/>
        <w:rPr>
          <w:rFonts w:ascii="Times New Roman" w:hAnsi="Times New Roman"/>
          <w:sz w:val="20"/>
          <w:szCs w:val="20"/>
        </w:rPr>
      </w:pPr>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hAnsi="Times New Roman"/>
          <w:sz w:val="20"/>
          <w:szCs w:val="20"/>
        </w:rPr>
        <w:t>Перечень и</w:t>
      </w:r>
      <w:r w:rsidRPr="00DF4CF3">
        <w:rPr>
          <w:rFonts w:ascii="Times New Roman" w:eastAsiaTheme="minorHAnsi" w:hAnsi="Times New Roman"/>
          <w:sz w:val="20"/>
          <w:szCs w:val="20"/>
          <w:lang w:eastAsia="en-US"/>
        </w:rPr>
        <w:t>ндикаторов риска</w:t>
      </w:r>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нарушения обязательных требований,</w:t>
      </w:r>
    </w:p>
    <w:p w:rsidR="00DF4CF3" w:rsidRPr="00DF4CF3" w:rsidRDefault="00DF4CF3" w:rsidP="00DF4CF3">
      <w:pPr>
        <w:pStyle w:val="afd"/>
        <w:ind w:left="360" w:firstLine="0"/>
        <w:jc w:val="center"/>
        <w:rPr>
          <w:rFonts w:ascii="Times New Roman" w:eastAsiaTheme="minorHAnsi" w:hAnsi="Times New Roman"/>
          <w:sz w:val="20"/>
          <w:szCs w:val="20"/>
          <w:lang w:eastAsia="en-US"/>
        </w:rPr>
      </w:pPr>
      <w:proofErr w:type="gramStart"/>
      <w:r w:rsidRPr="00DF4CF3">
        <w:rPr>
          <w:rFonts w:ascii="Times New Roman" w:eastAsiaTheme="minorHAnsi" w:hAnsi="Times New Roman"/>
          <w:sz w:val="20"/>
          <w:szCs w:val="20"/>
          <w:lang w:eastAsia="en-US"/>
        </w:rPr>
        <w:t>используемых</w:t>
      </w:r>
      <w:proofErr w:type="gramEnd"/>
      <w:r w:rsidRPr="00DF4CF3">
        <w:rPr>
          <w:rFonts w:ascii="Times New Roman" w:eastAsiaTheme="minorHAnsi" w:hAnsi="Times New Roman"/>
          <w:sz w:val="20"/>
          <w:szCs w:val="20"/>
          <w:lang w:eastAsia="en-US"/>
        </w:rPr>
        <w:t xml:space="preserve"> для определения необходимости</w:t>
      </w:r>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 xml:space="preserve">проведения </w:t>
      </w:r>
      <w:proofErr w:type="gramStart"/>
      <w:r w:rsidRPr="00DF4CF3">
        <w:rPr>
          <w:rFonts w:ascii="Times New Roman" w:eastAsiaTheme="minorHAnsi" w:hAnsi="Times New Roman"/>
          <w:sz w:val="20"/>
          <w:szCs w:val="20"/>
          <w:lang w:eastAsia="en-US"/>
        </w:rPr>
        <w:t>внеплановых</w:t>
      </w:r>
      <w:proofErr w:type="gramEnd"/>
    </w:p>
    <w:p w:rsidR="00DF4CF3" w:rsidRPr="00DF4CF3" w:rsidRDefault="00DF4CF3" w:rsidP="00DF4CF3">
      <w:pPr>
        <w:pStyle w:val="afd"/>
        <w:ind w:left="36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и профилактических мероприятий</w:t>
      </w:r>
    </w:p>
    <w:p w:rsidR="00DF4CF3" w:rsidRPr="00DF4CF3" w:rsidRDefault="00DF4CF3" w:rsidP="00DF4CF3">
      <w:pPr>
        <w:pStyle w:val="afd"/>
        <w:ind w:left="360" w:firstLine="0"/>
        <w:jc w:val="center"/>
        <w:rPr>
          <w:rFonts w:ascii="Times New Roman" w:hAnsi="Times New Roman"/>
          <w:sz w:val="20"/>
          <w:szCs w:val="20"/>
        </w:rPr>
      </w:pPr>
      <w:r w:rsidRPr="00DF4CF3">
        <w:rPr>
          <w:rFonts w:ascii="Times New Roman" w:eastAsiaTheme="minorHAnsi" w:hAnsi="Times New Roman"/>
          <w:sz w:val="20"/>
          <w:szCs w:val="20"/>
          <w:lang w:eastAsia="en-US"/>
        </w:rPr>
        <w:t xml:space="preserve">при осуществлении </w:t>
      </w:r>
      <w:r w:rsidRPr="00DF4CF3">
        <w:rPr>
          <w:rFonts w:ascii="Times New Roman" w:hAnsi="Times New Roman"/>
          <w:sz w:val="20"/>
          <w:szCs w:val="20"/>
        </w:rPr>
        <w:t>муниципального контроля в сфере благоустройства</w:t>
      </w:r>
    </w:p>
    <w:p w:rsidR="00DF4CF3" w:rsidRPr="00DF4CF3" w:rsidRDefault="00DF4CF3" w:rsidP="00DF4CF3">
      <w:pPr>
        <w:pStyle w:val="ConsPlusNormal"/>
        <w:ind w:firstLine="709"/>
        <w:jc w:val="right"/>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ConsPlusNormal"/>
        <w:ind w:firstLine="709"/>
        <w:rPr>
          <w:rFonts w:ascii="Times New Roman" w:hAnsi="Times New Roman" w:cs="Times New Roman"/>
        </w:rPr>
      </w:pPr>
    </w:p>
    <w:p w:rsidR="00DF4CF3" w:rsidRPr="00DF4CF3" w:rsidRDefault="00DF4CF3" w:rsidP="00DF4CF3">
      <w:pPr>
        <w:pStyle w:val="afd"/>
        <w:ind w:left="0" w:firstLine="0"/>
        <w:jc w:val="center"/>
        <w:rPr>
          <w:rFonts w:ascii="Times New Roman" w:eastAsiaTheme="minorHAnsi" w:hAnsi="Times New Roman"/>
          <w:sz w:val="20"/>
          <w:szCs w:val="20"/>
          <w:lang w:eastAsia="en-US"/>
        </w:rPr>
      </w:pPr>
      <w:r w:rsidRPr="00DF4CF3">
        <w:rPr>
          <w:rFonts w:ascii="Times New Roman" w:hAnsi="Times New Roman"/>
          <w:sz w:val="20"/>
          <w:szCs w:val="20"/>
        </w:rPr>
        <w:t>Перечень и</w:t>
      </w:r>
      <w:r w:rsidRPr="00DF4CF3">
        <w:rPr>
          <w:rFonts w:ascii="Times New Roman" w:eastAsiaTheme="minorHAnsi" w:hAnsi="Times New Roman"/>
          <w:sz w:val="20"/>
          <w:szCs w:val="20"/>
          <w:lang w:eastAsia="en-US"/>
        </w:rPr>
        <w:t>ндикаторов риска</w:t>
      </w:r>
    </w:p>
    <w:p w:rsidR="00DF4CF3" w:rsidRPr="00DF4CF3" w:rsidRDefault="00DF4CF3" w:rsidP="00DF4CF3">
      <w:pPr>
        <w:pStyle w:val="afd"/>
        <w:ind w:left="0" w:firstLine="0"/>
        <w:jc w:val="center"/>
        <w:rPr>
          <w:rFonts w:ascii="Times New Roman" w:eastAsiaTheme="minorHAnsi" w:hAnsi="Times New Roman"/>
          <w:sz w:val="20"/>
          <w:szCs w:val="20"/>
          <w:lang w:eastAsia="en-US"/>
        </w:rPr>
      </w:pPr>
      <w:r w:rsidRPr="00DF4CF3">
        <w:rPr>
          <w:rFonts w:ascii="Times New Roman" w:eastAsiaTheme="minorHAnsi" w:hAnsi="Times New Roman"/>
          <w:sz w:val="20"/>
          <w:szCs w:val="20"/>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DF4CF3" w:rsidRPr="00DF4CF3" w:rsidRDefault="00DF4CF3" w:rsidP="00DF4CF3">
      <w:pPr>
        <w:pStyle w:val="ConsPlusNormal"/>
        <w:jc w:val="center"/>
        <w:rPr>
          <w:rFonts w:ascii="Times New Roman" w:eastAsiaTheme="minorHAnsi" w:hAnsi="Times New Roman" w:cs="Times New Roman"/>
          <w:lang w:eastAsia="en-US"/>
        </w:rPr>
      </w:pPr>
      <w:r w:rsidRPr="00DF4CF3">
        <w:rPr>
          <w:rFonts w:ascii="Times New Roman" w:eastAsiaTheme="minorHAnsi" w:hAnsi="Times New Roman" w:cs="Times New Roman"/>
          <w:lang w:eastAsia="en-US"/>
        </w:rPr>
        <w:t>при осуществлении муниципального контроля в сфере благоустройства</w:t>
      </w:r>
    </w:p>
    <w:p w:rsidR="00DF4CF3" w:rsidRPr="00DF4CF3" w:rsidRDefault="00DF4CF3" w:rsidP="00DF4CF3">
      <w:pPr>
        <w:pStyle w:val="ConsPlusNormal"/>
        <w:ind w:firstLine="709"/>
        <w:jc w:val="both"/>
        <w:rPr>
          <w:rFonts w:ascii="Times New Roman" w:eastAsiaTheme="minorHAnsi" w:hAnsi="Times New Roman" w:cs="Times New Roman"/>
          <w:lang w:eastAsia="en-US"/>
        </w:rPr>
      </w:pPr>
    </w:p>
    <w:p w:rsidR="00DF4CF3" w:rsidRPr="00DF4CF3" w:rsidRDefault="00DF4CF3" w:rsidP="00DF4CF3">
      <w:pPr>
        <w:autoSpaceDE w:val="0"/>
        <w:autoSpaceDN w:val="0"/>
        <w:adjustRightInd w:val="0"/>
        <w:rPr>
          <w:sz w:val="20"/>
          <w:szCs w:val="20"/>
        </w:rPr>
      </w:pPr>
      <w:r w:rsidRPr="00DF4CF3">
        <w:rPr>
          <w:sz w:val="20"/>
          <w:szCs w:val="20"/>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DF4CF3">
        <w:rPr>
          <w:sz w:val="20"/>
          <w:szCs w:val="20"/>
        </w:rPr>
        <w:t>более отрицательных</w:t>
      </w:r>
      <w:proofErr w:type="gramEnd"/>
      <w:r w:rsidRPr="00DF4CF3">
        <w:rPr>
          <w:sz w:val="20"/>
          <w:szCs w:val="20"/>
        </w:rPr>
        <w:t xml:space="preserve"> отзывов о качестве содержания прилегающей территории.</w:t>
      </w:r>
    </w:p>
    <w:p w:rsidR="00DF4CF3" w:rsidRPr="00DF4CF3" w:rsidRDefault="00DF4CF3" w:rsidP="00DF4CF3">
      <w:pPr>
        <w:autoSpaceDE w:val="0"/>
        <w:autoSpaceDN w:val="0"/>
        <w:adjustRightInd w:val="0"/>
        <w:rPr>
          <w:sz w:val="20"/>
          <w:szCs w:val="20"/>
        </w:rPr>
      </w:pPr>
      <w:r w:rsidRPr="00DF4CF3">
        <w:rPr>
          <w:sz w:val="20"/>
          <w:szCs w:val="2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F4CF3" w:rsidRPr="00DF4CF3" w:rsidRDefault="00DF4CF3" w:rsidP="00DF4CF3">
      <w:pPr>
        <w:rPr>
          <w:sz w:val="20"/>
          <w:szCs w:val="20"/>
        </w:rPr>
      </w:pPr>
    </w:p>
    <w:p w:rsidR="00DF4CF3" w:rsidRPr="00DF4CF3" w:rsidRDefault="00DF4CF3" w:rsidP="00DF4CF3">
      <w:pPr>
        <w:rPr>
          <w:sz w:val="20"/>
          <w:szCs w:val="20"/>
        </w:rPr>
      </w:pPr>
    </w:p>
    <w:p w:rsidR="00DF4CF3" w:rsidRPr="00DF4CF3" w:rsidRDefault="00DF4CF3" w:rsidP="00DF4CF3">
      <w:pPr>
        <w:jc w:val="center"/>
        <w:rPr>
          <w:b/>
          <w:sz w:val="20"/>
          <w:szCs w:val="20"/>
        </w:rPr>
      </w:pPr>
      <w:r w:rsidRPr="00DF4CF3">
        <w:rPr>
          <w:b/>
          <w:sz w:val="20"/>
          <w:szCs w:val="20"/>
        </w:rPr>
        <w:t>СОВЕТ НАРОДНЫХ ДЕПУТАТОВ</w:t>
      </w:r>
    </w:p>
    <w:p w:rsidR="00DF4CF3" w:rsidRPr="00DF4CF3" w:rsidRDefault="00DF4CF3" w:rsidP="00DF4CF3">
      <w:pPr>
        <w:jc w:val="center"/>
        <w:rPr>
          <w:b/>
          <w:sz w:val="20"/>
          <w:szCs w:val="20"/>
        </w:rPr>
      </w:pPr>
      <w:r w:rsidRPr="00DF4CF3">
        <w:rPr>
          <w:b/>
          <w:sz w:val="20"/>
          <w:szCs w:val="20"/>
        </w:rPr>
        <w:t>ТВЕРДОХЛЕБОВСКОГО СЕЛЬСКОГО ПОСЕЛЕНИЯ</w:t>
      </w:r>
    </w:p>
    <w:p w:rsidR="00DF4CF3" w:rsidRPr="00DF4CF3" w:rsidRDefault="00DF4CF3" w:rsidP="00DF4CF3">
      <w:pPr>
        <w:jc w:val="center"/>
        <w:rPr>
          <w:b/>
          <w:sz w:val="20"/>
          <w:szCs w:val="20"/>
        </w:rPr>
      </w:pPr>
      <w:r w:rsidRPr="00DF4CF3">
        <w:rPr>
          <w:b/>
          <w:sz w:val="20"/>
          <w:szCs w:val="20"/>
        </w:rPr>
        <w:t>БОГУЧАРСКОГО МУНИЦИПАЛЬНОГО РАЙОНА</w:t>
      </w:r>
    </w:p>
    <w:p w:rsidR="00DF4CF3" w:rsidRPr="00DF4CF3" w:rsidRDefault="00DF4CF3" w:rsidP="00DF4CF3">
      <w:pPr>
        <w:jc w:val="center"/>
        <w:rPr>
          <w:b/>
          <w:sz w:val="20"/>
          <w:szCs w:val="20"/>
        </w:rPr>
      </w:pPr>
      <w:r w:rsidRPr="00DF4CF3">
        <w:rPr>
          <w:b/>
          <w:sz w:val="20"/>
          <w:szCs w:val="20"/>
        </w:rPr>
        <w:t>ВОРОНЕЖСКОЙ ОБЛАСТИ</w:t>
      </w:r>
    </w:p>
    <w:p w:rsidR="00DF4CF3" w:rsidRPr="00DF4CF3" w:rsidRDefault="00DF4CF3" w:rsidP="00DF4CF3">
      <w:pPr>
        <w:ind w:firstLine="2268"/>
        <w:rPr>
          <w:b/>
          <w:sz w:val="20"/>
          <w:szCs w:val="20"/>
        </w:rPr>
      </w:pPr>
      <w:r>
        <w:rPr>
          <w:b/>
          <w:sz w:val="20"/>
          <w:szCs w:val="20"/>
        </w:rPr>
        <w:t xml:space="preserve">                                             </w:t>
      </w:r>
      <w:r w:rsidRPr="00DF4CF3">
        <w:rPr>
          <w:b/>
          <w:sz w:val="20"/>
          <w:szCs w:val="20"/>
        </w:rPr>
        <w:t xml:space="preserve">РЕШЕНИЕ                 </w:t>
      </w:r>
    </w:p>
    <w:p w:rsidR="00DF4CF3" w:rsidRPr="00DF4CF3" w:rsidRDefault="00DF4CF3" w:rsidP="00DF4CF3">
      <w:pPr>
        <w:jc w:val="center"/>
        <w:rPr>
          <w:rStyle w:val="s3"/>
          <w:rFonts w:eastAsia="Calibri"/>
          <w:b/>
          <w:sz w:val="20"/>
          <w:szCs w:val="20"/>
        </w:rPr>
      </w:pPr>
    </w:p>
    <w:p w:rsidR="00DF4CF3" w:rsidRPr="00DF4CF3" w:rsidRDefault="00DF4CF3" w:rsidP="00DF4CF3">
      <w:pPr>
        <w:pStyle w:val="p4"/>
        <w:shd w:val="clear" w:color="auto" w:fill="FFFFFF"/>
        <w:spacing w:before="0" w:after="0"/>
        <w:jc w:val="both"/>
        <w:rPr>
          <w:rStyle w:val="s3"/>
          <w:rFonts w:eastAsia="Calibri"/>
          <w:sz w:val="20"/>
          <w:szCs w:val="20"/>
        </w:rPr>
      </w:pPr>
      <w:r w:rsidRPr="00DF4CF3">
        <w:rPr>
          <w:rStyle w:val="s3"/>
          <w:rFonts w:eastAsia="Calibri"/>
          <w:sz w:val="20"/>
          <w:szCs w:val="20"/>
        </w:rPr>
        <w:t>от «17» апреля 2025 г. № 312</w:t>
      </w:r>
    </w:p>
    <w:p w:rsidR="00DF4CF3" w:rsidRPr="00DF4CF3" w:rsidRDefault="00DF4CF3" w:rsidP="00DF4CF3">
      <w:pPr>
        <w:pStyle w:val="p4"/>
        <w:shd w:val="clear" w:color="auto" w:fill="FFFFFF"/>
        <w:spacing w:before="0" w:after="0"/>
        <w:jc w:val="both"/>
        <w:rPr>
          <w:sz w:val="20"/>
          <w:szCs w:val="20"/>
        </w:rPr>
      </w:pPr>
      <w:r w:rsidRPr="00DF4CF3">
        <w:rPr>
          <w:sz w:val="20"/>
          <w:szCs w:val="20"/>
        </w:rPr>
        <w:t xml:space="preserve">           </w:t>
      </w:r>
      <w:proofErr w:type="spellStart"/>
      <w:r w:rsidRPr="00DF4CF3">
        <w:rPr>
          <w:sz w:val="20"/>
          <w:szCs w:val="20"/>
        </w:rPr>
        <w:t>с</w:t>
      </w:r>
      <w:proofErr w:type="gramStart"/>
      <w:r w:rsidRPr="00DF4CF3">
        <w:rPr>
          <w:sz w:val="20"/>
          <w:szCs w:val="20"/>
        </w:rPr>
        <w:t>.Т</w:t>
      </w:r>
      <w:proofErr w:type="gramEnd"/>
      <w:r w:rsidRPr="00DF4CF3">
        <w:rPr>
          <w:sz w:val="20"/>
          <w:szCs w:val="20"/>
        </w:rPr>
        <w:t>вердохлебовка</w:t>
      </w:r>
      <w:proofErr w:type="spellEnd"/>
    </w:p>
    <w:p w:rsidR="00DF4CF3" w:rsidRPr="00DF4CF3" w:rsidRDefault="00DF4CF3" w:rsidP="00DF4CF3">
      <w:pPr>
        <w:pStyle w:val="p5"/>
        <w:shd w:val="clear" w:color="auto" w:fill="FFFFFF"/>
        <w:spacing w:before="0" w:beforeAutospacing="0" w:after="0" w:afterAutospacing="0"/>
        <w:rPr>
          <w:sz w:val="20"/>
          <w:szCs w:val="20"/>
        </w:rPr>
      </w:pPr>
    </w:p>
    <w:p w:rsidR="00DF4CF3" w:rsidRPr="00DF4CF3" w:rsidRDefault="00DF4CF3" w:rsidP="00DF4CF3">
      <w:pPr>
        <w:pStyle w:val="Title"/>
        <w:spacing w:before="0" w:after="0"/>
        <w:ind w:right="4109" w:firstLine="0"/>
        <w:jc w:val="both"/>
        <w:rPr>
          <w:rFonts w:ascii="Times New Roman" w:hAnsi="Times New Roman" w:cs="Times New Roman"/>
          <w:sz w:val="20"/>
          <w:szCs w:val="20"/>
        </w:rPr>
      </w:pPr>
      <w:r w:rsidRPr="00DF4CF3">
        <w:rPr>
          <w:rFonts w:ascii="Times New Roman" w:hAnsi="Times New Roman" w:cs="Times New Roman"/>
          <w:sz w:val="20"/>
          <w:szCs w:val="20"/>
        </w:rPr>
        <w:t xml:space="preserve">О внесении изменений в решение Совета народных депутатов </w:t>
      </w:r>
      <w:proofErr w:type="spellStart"/>
      <w:r w:rsidRPr="00DF4CF3">
        <w:rPr>
          <w:rFonts w:ascii="Times New Roman" w:hAnsi="Times New Roman" w:cs="Times New Roman"/>
          <w:sz w:val="20"/>
          <w:szCs w:val="20"/>
        </w:rPr>
        <w:t>Твердохлебовского</w:t>
      </w:r>
      <w:proofErr w:type="spellEnd"/>
      <w:r w:rsidRPr="00DF4CF3">
        <w:rPr>
          <w:rFonts w:ascii="Times New Roman" w:hAnsi="Times New Roman" w:cs="Times New Roman"/>
          <w:sz w:val="20"/>
          <w:szCs w:val="20"/>
        </w:rPr>
        <w:t xml:space="preserve"> сельского поселения Богучарского муниципального района от  26.12.2019 № 295  «Об утверждении Положения о бюджетном процессе в </w:t>
      </w:r>
      <w:proofErr w:type="spellStart"/>
      <w:r w:rsidRPr="00DF4CF3">
        <w:rPr>
          <w:rFonts w:ascii="Times New Roman" w:hAnsi="Times New Roman" w:cs="Times New Roman"/>
          <w:sz w:val="20"/>
          <w:szCs w:val="20"/>
        </w:rPr>
        <w:t>Твердохлебовском</w:t>
      </w:r>
      <w:proofErr w:type="spellEnd"/>
      <w:r w:rsidRPr="00DF4CF3">
        <w:rPr>
          <w:rFonts w:ascii="Times New Roman" w:hAnsi="Times New Roman" w:cs="Times New Roman"/>
          <w:sz w:val="20"/>
          <w:szCs w:val="20"/>
        </w:rPr>
        <w:t xml:space="preserve"> сельском поселении Богучарского муниципального района Воронежской области»</w:t>
      </w:r>
    </w:p>
    <w:p w:rsidR="00DF4CF3" w:rsidRPr="00DF4CF3" w:rsidRDefault="00DF4CF3" w:rsidP="00DF4CF3">
      <w:pPr>
        <w:pStyle w:val="Title"/>
        <w:spacing w:before="0" w:after="0"/>
        <w:ind w:firstLine="709"/>
        <w:jc w:val="both"/>
        <w:rPr>
          <w:rFonts w:ascii="Times New Roman" w:hAnsi="Times New Roman" w:cs="Times New Roman"/>
          <w:b w:val="0"/>
          <w:sz w:val="20"/>
          <w:szCs w:val="20"/>
        </w:rPr>
      </w:pPr>
    </w:p>
    <w:p w:rsidR="00DF4CF3" w:rsidRPr="00DF4CF3" w:rsidRDefault="00DF4CF3" w:rsidP="00DF4CF3">
      <w:pPr>
        <w:ind w:firstLine="709"/>
        <w:rPr>
          <w:sz w:val="20"/>
          <w:szCs w:val="20"/>
        </w:rPr>
      </w:pPr>
      <w:proofErr w:type="gramStart"/>
      <w:r w:rsidRPr="00DF4CF3">
        <w:rPr>
          <w:sz w:val="20"/>
          <w:szCs w:val="20"/>
        </w:rPr>
        <w:t xml:space="preserve">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w:t>
      </w:r>
      <w:proofErr w:type="spellStart"/>
      <w:r w:rsidRPr="00DF4CF3">
        <w:rPr>
          <w:sz w:val="20"/>
          <w:szCs w:val="20"/>
        </w:rPr>
        <w:t>Твердохлебовского</w:t>
      </w:r>
      <w:proofErr w:type="spellEnd"/>
      <w:r w:rsidRPr="00DF4CF3">
        <w:rPr>
          <w:sz w:val="20"/>
          <w:szCs w:val="20"/>
        </w:rPr>
        <w:t xml:space="preserve"> сельского поселения Богучарского муниципального района Воронежской области, рассмотрев протест прокуратуры Богучарского района от 31.03.2025 № 2-1-2025/</w:t>
      </w:r>
      <w:proofErr w:type="spellStart"/>
      <w:r w:rsidRPr="00DF4CF3">
        <w:rPr>
          <w:sz w:val="20"/>
          <w:szCs w:val="20"/>
        </w:rPr>
        <w:t>Прдп</w:t>
      </w:r>
      <w:proofErr w:type="spellEnd"/>
      <w:r w:rsidRPr="00DF4CF3">
        <w:rPr>
          <w:sz w:val="20"/>
          <w:szCs w:val="20"/>
        </w:rPr>
        <w:t xml:space="preserve"> 117-25-20200014, Совет народных депутатов </w:t>
      </w:r>
      <w:proofErr w:type="spellStart"/>
      <w:r w:rsidRPr="00DF4CF3">
        <w:rPr>
          <w:sz w:val="20"/>
          <w:szCs w:val="20"/>
        </w:rPr>
        <w:t>Твердохлебовского</w:t>
      </w:r>
      <w:proofErr w:type="spellEnd"/>
      <w:r w:rsidRPr="00DF4CF3">
        <w:rPr>
          <w:sz w:val="20"/>
          <w:szCs w:val="20"/>
        </w:rPr>
        <w:t xml:space="preserve"> сельского</w:t>
      </w:r>
      <w:proofErr w:type="gramEnd"/>
      <w:r w:rsidRPr="00DF4CF3">
        <w:rPr>
          <w:sz w:val="20"/>
          <w:szCs w:val="20"/>
        </w:rPr>
        <w:t xml:space="preserve"> поселения Богучарского муниципального района Воронежской области</w:t>
      </w:r>
    </w:p>
    <w:p w:rsidR="00DF4CF3" w:rsidRPr="00DF4CF3" w:rsidRDefault="00DF4CF3" w:rsidP="00DF4CF3">
      <w:pPr>
        <w:rPr>
          <w:sz w:val="20"/>
          <w:szCs w:val="20"/>
        </w:rPr>
      </w:pPr>
      <w:proofErr w:type="spellStart"/>
      <w:proofErr w:type="gramStart"/>
      <w:r w:rsidRPr="00DF4CF3">
        <w:rPr>
          <w:b/>
          <w:sz w:val="20"/>
          <w:szCs w:val="20"/>
        </w:rPr>
        <w:t>р</w:t>
      </w:r>
      <w:proofErr w:type="spellEnd"/>
      <w:proofErr w:type="gramEnd"/>
      <w:r w:rsidRPr="00DF4CF3">
        <w:rPr>
          <w:b/>
          <w:sz w:val="20"/>
          <w:szCs w:val="20"/>
        </w:rPr>
        <w:t xml:space="preserve"> е </w:t>
      </w:r>
      <w:proofErr w:type="spellStart"/>
      <w:r w:rsidRPr="00DF4CF3">
        <w:rPr>
          <w:b/>
          <w:sz w:val="20"/>
          <w:szCs w:val="20"/>
        </w:rPr>
        <w:t>ш</w:t>
      </w:r>
      <w:proofErr w:type="spellEnd"/>
      <w:r w:rsidRPr="00DF4CF3">
        <w:rPr>
          <w:b/>
          <w:sz w:val="20"/>
          <w:szCs w:val="20"/>
        </w:rPr>
        <w:t xml:space="preserve"> и л:</w:t>
      </w:r>
    </w:p>
    <w:p w:rsidR="00DF4CF3" w:rsidRPr="00DF4CF3" w:rsidRDefault="00DF4CF3" w:rsidP="00DF4CF3">
      <w:pPr>
        <w:pStyle w:val="Title"/>
        <w:spacing w:before="0" w:after="0"/>
        <w:ind w:firstLine="709"/>
        <w:jc w:val="both"/>
        <w:rPr>
          <w:rFonts w:ascii="Times New Roman" w:hAnsi="Times New Roman" w:cs="Times New Roman"/>
          <w:b w:val="0"/>
          <w:sz w:val="20"/>
          <w:szCs w:val="20"/>
        </w:rPr>
      </w:pPr>
      <w:r w:rsidRPr="00DF4CF3">
        <w:rPr>
          <w:rFonts w:ascii="Times New Roman" w:hAnsi="Times New Roman" w:cs="Times New Roman"/>
          <w:b w:val="0"/>
          <w:sz w:val="20"/>
          <w:szCs w:val="20"/>
        </w:rPr>
        <w:t xml:space="preserve">1. </w:t>
      </w:r>
      <w:proofErr w:type="gramStart"/>
      <w:r w:rsidRPr="00DF4CF3">
        <w:rPr>
          <w:rFonts w:ascii="Times New Roman" w:hAnsi="Times New Roman" w:cs="Times New Roman"/>
          <w:b w:val="0"/>
          <w:sz w:val="20"/>
          <w:szCs w:val="20"/>
        </w:rPr>
        <w:t xml:space="preserve">Внести следующие изменение в решение Совета народных депутатов </w:t>
      </w:r>
      <w:proofErr w:type="spellStart"/>
      <w:r w:rsidRPr="00DF4CF3">
        <w:rPr>
          <w:rFonts w:ascii="Times New Roman" w:hAnsi="Times New Roman" w:cs="Times New Roman"/>
          <w:b w:val="0"/>
          <w:sz w:val="20"/>
          <w:szCs w:val="20"/>
        </w:rPr>
        <w:t>Твердохлебовского</w:t>
      </w:r>
      <w:proofErr w:type="spellEnd"/>
      <w:r w:rsidRPr="00DF4CF3">
        <w:rPr>
          <w:rFonts w:ascii="Times New Roman" w:hAnsi="Times New Roman" w:cs="Times New Roman"/>
          <w:b w:val="0"/>
          <w:sz w:val="20"/>
          <w:szCs w:val="20"/>
        </w:rPr>
        <w:t xml:space="preserve"> сельского поселения от 26.12.2019 № 295 «Об утверждении Положения о бюджетном процессе в </w:t>
      </w:r>
      <w:proofErr w:type="spellStart"/>
      <w:r w:rsidRPr="00DF4CF3">
        <w:rPr>
          <w:rFonts w:ascii="Times New Roman" w:hAnsi="Times New Roman" w:cs="Times New Roman"/>
          <w:b w:val="0"/>
          <w:sz w:val="20"/>
          <w:szCs w:val="20"/>
        </w:rPr>
        <w:t>Твердохлебовском</w:t>
      </w:r>
      <w:proofErr w:type="spellEnd"/>
      <w:r w:rsidRPr="00DF4CF3">
        <w:rPr>
          <w:rFonts w:ascii="Times New Roman" w:hAnsi="Times New Roman" w:cs="Times New Roman"/>
          <w:b w:val="0"/>
          <w:sz w:val="20"/>
          <w:szCs w:val="20"/>
        </w:rPr>
        <w:t xml:space="preserve"> сельском поселении Богучарского муниципального района Воронежской области»:</w:t>
      </w:r>
      <w:proofErr w:type="gramEnd"/>
    </w:p>
    <w:p w:rsidR="00DF4CF3" w:rsidRPr="00DF4CF3" w:rsidRDefault="00DF4CF3" w:rsidP="00DF4CF3">
      <w:pPr>
        <w:ind w:firstLine="709"/>
        <w:rPr>
          <w:sz w:val="20"/>
          <w:szCs w:val="20"/>
        </w:rPr>
      </w:pPr>
      <w:r w:rsidRPr="00DF4CF3">
        <w:rPr>
          <w:sz w:val="20"/>
          <w:szCs w:val="20"/>
        </w:rPr>
        <w:t>1.1. Абзац 3 части 3 статьи 49 изложить в следующей редакции:</w:t>
      </w:r>
    </w:p>
    <w:p w:rsidR="00DF4CF3" w:rsidRPr="00DF4CF3" w:rsidRDefault="00DF4CF3" w:rsidP="00DF4CF3">
      <w:pPr>
        <w:ind w:firstLine="709"/>
        <w:rPr>
          <w:sz w:val="20"/>
          <w:szCs w:val="20"/>
        </w:rPr>
      </w:pPr>
      <w:r w:rsidRPr="00DF4CF3">
        <w:rPr>
          <w:sz w:val="20"/>
          <w:szCs w:val="20"/>
        </w:rPr>
        <w:t>«</w:t>
      </w:r>
      <w:r w:rsidRPr="00DF4CF3">
        <w:rPr>
          <w:color w:val="000000"/>
          <w:sz w:val="20"/>
          <w:szCs w:val="20"/>
          <w:shd w:val="clear" w:color="auto" w:fill="FFFFFF"/>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w:t>
      </w:r>
      <w:r w:rsidRPr="00DF4CF3">
        <w:rPr>
          <w:color w:val="000000" w:themeColor="text1"/>
          <w:sz w:val="20"/>
          <w:szCs w:val="20"/>
          <w:shd w:val="clear" w:color="auto" w:fill="FFFFFF"/>
        </w:rPr>
        <w:t>установленных </w:t>
      </w:r>
      <w:hyperlink r:id="rId84" w:anchor="dst6898" w:history="1">
        <w:r w:rsidRPr="00DF4CF3">
          <w:rPr>
            <w:rStyle w:val="afc"/>
            <w:color w:val="000000" w:themeColor="text1"/>
            <w:sz w:val="20"/>
            <w:szCs w:val="20"/>
            <w:shd w:val="clear" w:color="auto" w:fill="FFFFFF"/>
          </w:rPr>
          <w:t>абзацем двадцать пятым пункта 7</w:t>
        </w:r>
      </w:hyperlink>
      <w:r w:rsidRPr="00DF4CF3">
        <w:rPr>
          <w:color w:val="000000" w:themeColor="text1"/>
          <w:sz w:val="20"/>
          <w:szCs w:val="20"/>
          <w:shd w:val="clear" w:color="auto" w:fill="FFFFFF"/>
        </w:rPr>
        <w:t> статьи 217 Бюджетного Кодекса Российской Федерации) и обслуживание муниципального долга, для увеличения иных бюджетных ассигнований без внесения изменений в решение о ме</w:t>
      </w:r>
      <w:r w:rsidRPr="00DF4CF3">
        <w:rPr>
          <w:color w:val="000000"/>
          <w:sz w:val="20"/>
          <w:szCs w:val="20"/>
          <w:shd w:val="clear" w:color="auto" w:fill="FFFFFF"/>
        </w:rPr>
        <w:t>стном бюджете не допускается».</w:t>
      </w:r>
    </w:p>
    <w:p w:rsidR="00DF4CF3" w:rsidRPr="00DF4CF3" w:rsidRDefault="00DF4CF3" w:rsidP="00DF4CF3">
      <w:pPr>
        <w:ind w:firstLine="709"/>
        <w:rPr>
          <w:sz w:val="20"/>
          <w:szCs w:val="20"/>
        </w:rPr>
      </w:pPr>
      <w:r w:rsidRPr="00DF4CF3">
        <w:rPr>
          <w:sz w:val="20"/>
          <w:szCs w:val="20"/>
        </w:rPr>
        <w:t xml:space="preserve">2. Данное решение вступает в силу со дня его официального опубликования в периодическом печатном издании «Вестник органов местного самоуправления </w:t>
      </w:r>
      <w:proofErr w:type="spellStart"/>
      <w:r w:rsidRPr="00DF4CF3">
        <w:rPr>
          <w:sz w:val="20"/>
          <w:szCs w:val="20"/>
        </w:rPr>
        <w:t>Твердохлебовского</w:t>
      </w:r>
      <w:proofErr w:type="spellEnd"/>
      <w:r w:rsidRPr="00DF4CF3">
        <w:rPr>
          <w:sz w:val="20"/>
          <w:szCs w:val="20"/>
        </w:rPr>
        <w:t xml:space="preserve"> сельского поселения Богучарского муниципального района Воронежской области», подлежит размещению на  сайте администрации </w:t>
      </w:r>
      <w:proofErr w:type="spellStart"/>
      <w:r w:rsidRPr="00DF4CF3">
        <w:rPr>
          <w:sz w:val="20"/>
          <w:szCs w:val="20"/>
        </w:rPr>
        <w:t>Твердохлебовского</w:t>
      </w:r>
      <w:proofErr w:type="spellEnd"/>
      <w:r w:rsidRPr="00DF4CF3">
        <w:rPr>
          <w:sz w:val="20"/>
          <w:szCs w:val="20"/>
        </w:rPr>
        <w:t xml:space="preserve"> поселения Богучарского муниципального района в сети Интернет.</w:t>
      </w:r>
    </w:p>
    <w:p w:rsidR="00DF4CF3" w:rsidRPr="00DF4CF3" w:rsidRDefault="00DF4CF3" w:rsidP="00DF4CF3">
      <w:pPr>
        <w:ind w:firstLine="708"/>
        <w:rPr>
          <w:sz w:val="20"/>
          <w:szCs w:val="20"/>
        </w:rPr>
      </w:pPr>
      <w:r w:rsidRPr="00DF4CF3">
        <w:rPr>
          <w:sz w:val="20"/>
          <w:szCs w:val="20"/>
        </w:rPr>
        <w:t xml:space="preserve">3. </w:t>
      </w:r>
      <w:proofErr w:type="gramStart"/>
      <w:r w:rsidRPr="00DF4CF3">
        <w:rPr>
          <w:sz w:val="20"/>
          <w:szCs w:val="20"/>
        </w:rPr>
        <w:t>Контроль за</w:t>
      </w:r>
      <w:proofErr w:type="gramEnd"/>
      <w:r w:rsidRPr="00DF4CF3">
        <w:rPr>
          <w:sz w:val="20"/>
          <w:szCs w:val="20"/>
        </w:rPr>
        <w:t xml:space="preserve"> исполнением настоящего решения возложить главу </w:t>
      </w:r>
      <w:proofErr w:type="spellStart"/>
      <w:r w:rsidRPr="00DF4CF3">
        <w:rPr>
          <w:sz w:val="20"/>
          <w:szCs w:val="20"/>
        </w:rPr>
        <w:t>Твердохлебовского</w:t>
      </w:r>
      <w:proofErr w:type="spellEnd"/>
      <w:r w:rsidRPr="00DF4CF3">
        <w:rPr>
          <w:sz w:val="20"/>
          <w:szCs w:val="20"/>
        </w:rPr>
        <w:t xml:space="preserve"> сельского поселения Калашникова А.Н.</w:t>
      </w:r>
    </w:p>
    <w:p w:rsidR="00DF4CF3" w:rsidRPr="00DF4CF3" w:rsidRDefault="00DF4CF3" w:rsidP="00DF4CF3">
      <w:pPr>
        <w:rPr>
          <w:sz w:val="20"/>
          <w:szCs w:val="20"/>
        </w:rPr>
      </w:pPr>
    </w:p>
    <w:p w:rsidR="00DF4CF3" w:rsidRPr="00DF4CF3" w:rsidRDefault="00DF4CF3" w:rsidP="00DF4CF3">
      <w:pPr>
        <w:rPr>
          <w:sz w:val="20"/>
          <w:szCs w:val="20"/>
        </w:rPr>
      </w:pPr>
      <w:r w:rsidRPr="00DF4CF3">
        <w:rPr>
          <w:sz w:val="20"/>
          <w:szCs w:val="20"/>
        </w:rPr>
        <w:t xml:space="preserve">Глава </w:t>
      </w:r>
      <w:proofErr w:type="spellStart"/>
      <w:r w:rsidRPr="00DF4CF3">
        <w:rPr>
          <w:sz w:val="20"/>
          <w:szCs w:val="20"/>
        </w:rPr>
        <w:t>Твердохлебовского</w:t>
      </w:r>
      <w:proofErr w:type="spellEnd"/>
      <w:r w:rsidRPr="00DF4CF3">
        <w:rPr>
          <w:sz w:val="20"/>
          <w:szCs w:val="20"/>
        </w:rPr>
        <w:t xml:space="preserve"> сельского поселения</w:t>
      </w:r>
    </w:p>
    <w:p w:rsidR="00DF4CF3" w:rsidRPr="00DF4CF3" w:rsidRDefault="00DF4CF3" w:rsidP="00DF4CF3">
      <w:pPr>
        <w:rPr>
          <w:sz w:val="20"/>
          <w:szCs w:val="20"/>
        </w:rPr>
      </w:pPr>
      <w:r w:rsidRPr="00DF4CF3">
        <w:rPr>
          <w:sz w:val="20"/>
          <w:szCs w:val="20"/>
        </w:rPr>
        <w:t>Богучарского муниципального района</w:t>
      </w:r>
    </w:p>
    <w:p w:rsidR="00DF4CF3" w:rsidRPr="00DF4CF3" w:rsidRDefault="00DF4CF3" w:rsidP="00DF4CF3">
      <w:pPr>
        <w:rPr>
          <w:bCs/>
          <w:sz w:val="20"/>
          <w:szCs w:val="20"/>
        </w:rPr>
      </w:pPr>
      <w:r w:rsidRPr="00DF4CF3">
        <w:rPr>
          <w:sz w:val="20"/>
          <w:szCs w:val="20"/>
        </w:rPr>
        <w:t>Воронежской области                                                                  А.Н.Калашников</w:t>
      </w:r>
    </w:p>
    <w:p w:rsidR="00DF4CF3" w:rsidRPr="00DF4CF3" w:rsidRDefault="00DF4CF3" w:rsidP="00DF4CF3">
      <w:pPr>
        <w:rPr>
          <w:sz w:val="20"/>
          <w:szCs w:val="20"/>
        </w:rPr>
      </w:pPr>
    </w:p>
    <w:p w:rsidR="00745869" w:rsidRPr="00DF4CF3" w:rsidRDefault="00745869" w:rsidP="00745869">
      <w:pPr>
        <w:jc w:val="center"/>
        <w:rPr>
          <w:b/>
          <w:color w:val="000000"/>
          <w:sz w:val="20"/>
          <w:szCs w:val="20"/>
        </w:rPr>
      </w:pPr>
    </w:p>
    <w:sectPr w:rsidR="00745869" w:rsidRPr="00DF4CF3" w:rsidSect="003F2C3C">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938" w:rsidRDefault="00470938" w:rsidP="00DF4CF3">
      <w:r>
        <w:separator/>
      </w:r>
    </w:p>
  </w:endnote>
  <w:endnote w:type="continuationSeparator" w:id="0">
    <w:p w:rsidR="00470938" w:rsidRDefault="00470938" w:rsidP="00DF4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938" w:rsidRDefault="00470938" w:rsidP="00DF4CF3">
      <w:r>
        <w:separator/>
      </w:r>
    </w:p>
  </w:footnote>
  <w:footnote w:type="continuationSeparator" w:id="0">
    <w:p w:rsidR="00470938" w:rsidRDefault="00470938" w:rsidP="00DF4CF3">
      <w:r>
        <w:continuationSeparator/>
      </w:r>
    </w:p>
  </w:footnote>
  <w:footnote w:id="1">
    <w:p w:rsidR="00DF4CF3" w:rsidRPr="00294DA5" w:rsidRDefault="00DF4CF3" w:rsidP="00DF4CF3">
      <w:pPr>
        <w:pStyle w:val="aff4"/>
        <w:rPr>
          <w:rFonts w:ascii="Times New Roman" w:hAnsi="Times New Roman"/>
        </w:rPr>
      </w:pPr>
      <w:r w:rsidRPr="00294DA5">
        <w:rPr>
          <w:rStyle w:val="aff6"/>
          <w:rFonts w:ascii="Times New Roman" w:eastAsia="Calibri"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DF4CF3" w:rsidRPr="008D6F12" w:rsidRDefault="00DF4CF3" w:rsidP="00DF4CF3">
      <w:pPr>
        <w:pStyle w:val="aff4"/>
        <w:rPr>
          <w:rFonts w:ascii="Times New Roman" w:hAnsi="Times New Roman"/>
        </w:rPr>
      </w:pPr>
      <w:r w:rsidRPr="008D6F12">
        <w:rPr>
          <w:rStyle w:val="aff6"/>
          <w:rFonts w:ascii="Times New Roman" w:eastAsia="Calibri"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DF4CF3" w:rsidRPr="00B36DEF" w:rsidRDefault="00DF4CF3" w:rsidP="00DF4CF3">
      <w:pPr>
        <w:pStyle w:val="aff4"/>
        <w:rPr>
          <w:rFonts w:ascii="Times New Roman" w:hAnsi="Times New Roman"/>
        </w:rPr>
      </w:pPr>
      <w:r w:rsidRPr="00B36DEF">
        <w:rPr>
          <w:rStyle w:val="aff6"/>
          <w:rFonts w:ascii="Times New Roman" w:eastAsia="Calibri"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DF4CF3" w:rsidRPr="00294DA5" w:rsidRDefault="00DF4CF3" w:rsidP="00DF4CF3">
      <w:pPr>
        <w:pStyle w:val="aff4"/>
        <w:rPr>
          <w:rFonts w:ascii="Times New Roman" w:hAnsi="Times New Roman"/>
        </w:rPr>
      </w:pPr>
      <w:r w:rsidRPr="00294DA5">
        <w:rPr>
          <w:rStyle w:val="aff6"/>
          <w:rFonts w:ascii="Times New Roman" w:eastAsia="Calibri"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5">
    <w:p w:rsidR="00DF4CF3" w:rsidRPr="008D6F12" w:rsidRDefault="00DF4CF3" w:rsidP="00DF4CF3">
      <w:pPr>
        <w:pStyle w:val="aff4"/>
        <w:rPr>
          <w:rFonts w:ascii="Times New Roman" w:hAnsi="Times New Roman"/>
        </w:rPr>
      </w:pPr>
      <w:r w:rsidRPr="008D6F12">
        <w:rPr>
          <w:rStyle w:val="aff6"/>
          <w:rFonts w:ascii="Times New Roman" w:eastAsia="Calibri" w:hAnsi="Times New Roman"/>
        </w:rPr>
        <w:footnoteRef/>
      </w:r>
      <w:r w:rsidRPr="008D6F12">
        <w:rPr>
          <w:rFonts w:ascii="Times New Roman" w:hAnsi="Times New Roman"/>
        </w:rPr>
        <w:t xml:space="preserve"> Применяется при наличии технической возможности.</w:t>
      </w:r>
    </w:p>
  </w:footnote>
  <w:footnote w:id="6">
    <w:p w:rsidR="00DF4CF3" w:rsidRPr="00B36DEF" w:rsidRDefault="00DF4CF3" w:rsidP="00DF4CF3">
      <w:pPr>
        <w:pStyle w:val="aff4"/>
        <w:rPr>
          <w:rFonts w:ascii="Times New Roman" w:hAnsi="Times New Roman"/>
        </w:rPr>
      </w:pPr>
      <w:r w:rsidRPr="00B36DEF">
        <w:rPr>
          <w:rStyle w:val="aff6"/>
          <w:rFonts w:ascii="Times New Roman" w:eastAsia="Calibri"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EA8BE"/>
    <w:lvl w:ilvl="0">
      <w:start w:val="1"/>
      <w:numFmt w:val="decimal"/>
      <w:lvlText w:val="%1."/>
      <w:lvlJc w:val="left"/>
      <w:pPr>
        <w:tabs>
          <w:tab w:val="num" w:pos="1492"/>
        </w:tabs>
        <w:ind w:left="1492" w:hanging="360"/>
      </w:pPr>
    </w:lvl>
  </w:abstractNum>
  <w:abstractNum w:abstractNumId="1">
    <w:nsid w:val="FFFFFF7D"/>
    <w:multiLevelType w:val="singleLevel"/>
    <w:tmpl w:val="DC5A19DC"/>
    <w:lvl w:ilvl="0">
      <w:start w:val="1"/>
      <w:numFmt w:val="decimal"/>
      <w:lvlText w:val="%1."/>
      <w:lvlJc w:val="left"/>
      <w:pPr>
        <w:tabs>
          <w:tab w:val="num" w:pos="1209"/>
        </w:tabs>
        <w:ind w:left="1209" w:hanging="360"/>
      </w:pPr>
    </w:lvl>
  </w:abstractNum>
  <w:abstractNum w:abstractNumId="2">
    <w:nsid w:val="FFFFFF7E"/>
    <w:multiLevelType w:val="singleLevel"/>
    <w:tmpl w:val="38BAAAB8"/>
    <w:lvl w:ilvl="0">
      <w:start w:val="1"/>
      <w:numFmt w:val="decimal"/>
      <w:lvlText w:val="%1."/>
      <w:lvlJc w:val="left"/>
      <w:pPr>
        <w:tabs>
          <w:tab w:val="num" w:pos="926"/>
        </w:tabs>
        <w:ind w:left="926" w:hanging="360"/>
      </w:pPr>
    </w:lvl>
  </w:abstractNum>
  <w:abstractNum w:abstractNumId="3">
    <w:nsid w:val="FFFFFF7F"/>
    <w:multiLevelType w:val="singleLevel"/>
    <w:tmpl w:val="93268D38"/>
    <w:lvl w:ilvl="0">
      <w:start w:val="1"/>
      <w:numFmt w:val="decimal"/>
      <w:lvlText w:val="%1."/>
      <w:lvlJc w:val="left"/>
      <w:pPr>
        <w:tabs>
          <w:tab w:val="num" w:pos="643"/>
        </w:tabs>
        <w:ind w:left="643" w:hanging="360"/>
      </w:pPr>
    </w:lvl>
  </w:abstractNum>
  <w:abstractNum w:abstractNumId="4">
    <w:nsid w:val="FFFFFF80"/>
    <w:multiLevelType w:val="singleLevel"/>
    <w:tmpl w:val="B096E7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ECB7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3C1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38B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1C87A6"/>
    <w:lvl w:ilvl="0">
      <w:start w:val="1"/>
      <w:numFmt w:val="decimal"/>
      <w:lvlText w:val="%1."/>
      <w:lvlJc w:val="left"/>
      <w:pPr>
        <w:tabs>
          <w:tab w:val="num" w:pos="360"/>
        </w:tabs>
        <w:ind w:left="360" w:hanging="360"/>
      </w:pPr>
    </w:lvl>
  </w:abstractNum>
  <w:abstractNum w:abstractNumId="9">
    <w:nsid w:val="FFFFFF89"/>
    <w:multiLevelType w:val="singleLevel"/>
    <w:tmpl w:val="C99039F0"/>
    <w:lvl w:ilvl="0">
      <w:start w:val="1"/>
      <w:numFmt w:val="bullet"/>
      <w:lvlText w:val=""/>
      <w:lvlJc w:val="left"/>
      <w:pPr>
        <w:tabs>
          <w:tab w:val="num" w:pos="360"/>
        </w:tabs>
        <w:ind w:left="360" w:hanging="360"/>
      </w:pPr>
      <w:rPr>
        <w:rFonts w:ascii="Symbol" w:hAnsi="Symbol" w:hint="default"/>
      </w:rPr>
    </w:lvl>
  </w:abstractNum>
  <w:abstractNum w:abstractNumId="1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DA0801"/>
    <w:multiLevelType w:val="multilevel"/>
    <w:tmpl w:val="873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EC20A3"/>
    <w:multiLevelType w:val="multilevel"/>
    <w:tmpl w:val="6D6E7AAA"/>
    <w:lvl w:ilvl="0">
      <w:start w:val="1"/>
      <w:numFmt w:val="decimal"/>
      <w:lvlText w:val="%1."/>
      <w:lvlJc w:val="left"/>
      <w:pPr>
        <w:ind w:left="1482" w:hanging="915"/>
      </w:pPr>
      <w:rPr>
        <w:rFonts w:ascii="Times New Roman" w:eastAsia="Times New Roman" w:hAnsi="Times New Roman" w:cs="Times New Roman"/>
        <w:color w:val="auto"/>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15">
    <w:nsid w:val="22C33F6A"/>
    <w:multiLevelType w:val="multilevel"/>
    <w:tmpl w:val="E968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D1551"/>
    <w:multiLevelType w:val="multilevel"/>
    <w:tmpl w:val="001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FB21AE"/>
    <w:multiLevelType w:val="hybridMultilevel"/>
    <w:tmpl w:val="422AB36E"/>
    <w:lvl w:ilvl="0" w:tplc="2D5C8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F9250C2"/>
    <w:multiLevelType w:val="multilevel"/>
    <w:tmpl w:val="C41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C2507"/>
    <w:multiLevelType w:val="multilevel"/>
    <w:tmpl w:val="47E6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4430AB"/>
    <w:multiLevelType w:val="multilevel"/>
    <w:tmpl w:val="B4E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D51C4C"/>
    <w:multiLevelType w:val="hybridMultilevel"/>
    <w:tmpl w:val="E3FCEF5C"/>
    <w:lvl w:ilvl="0" w:tplc="D5D4DF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293ACA"/>
    <w:multiLevelType w:val="multilevel"/>
    <w:tmpl w:val="FCF28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510567"/>
    <w:multiLevelType w:val="multilevel"/>
    <w:tmpl w:val="E342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4A1867"/>
    <w:multiLevelType w:val="multilevel"/>
    <w:tmpl w:val="972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FC1FC2"/>
    <w:multiLevelType w:val="multilevel"/>
    <w:tmpl w:val="A464FA4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68E3131D"/>
    <w:multiLevelType w:val="multilevel"/>
    <w:tmpl w:val="FAD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64452D"/>
    <w:multiLevelType w:val="multilevel"/>
    <w:tmpl w:val="44D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253804"/>
    <w:multiLevelType w:val="multilevel"/>
    <w:tmpl w:val="7CE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2"/>
  </w:num>
  <w:num w:numId="14">
    <w:abstractNumId w:val="33"/>
  </w:num>
  <w:num w:numId="15">
    <w:abstractNumId w:val="32"/>
  </w:num>
  <w:num w:numId="16">
    <w:abstractNumId w:val="23"/>
  </w:num>
  <w:num w:numId="17">
    <w:abstractNumId w:val="29"/>
  </w:num>
  <w:num w:numId="18">
    <w:abstractNumId w:val="15"/>
  </w:num>
  <w:num w:numId="19">
    <w:abstractNumId w:val="16"/>
  </w:num>
  <w:num w:numId="20">
    <w:abstractNumId w:val="13"/>
  </w:num>
  <w:num w:numId="21">
    <w:abstractNumId w:val="24"/>
  </w:num>
  <w:num w:numId="22">
    <w:abstractNumId w:val="31"/>
  </w:num>
  <w:num w:numId="23">
    <w:abstractNumId w:val="2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6"/>
  </w:num>
  <w:num w:numId="27">
    <w:abstractNumId w:val="20"/>
  </w:num>
  <w:num w:numId="28">
    <w:abstractNumId w:val="11"/>
  </w:num>
  <w:num w:numId="29">
    <w:abstractNumId w:val="19"/>
  </w:num>
  <w:num w:numId="30">
    <w:abstractNumId w:val="21"/>
  </w:num>
  <w:num w:numId="31">
    <w:abstractNumId w:val="27"/>
  </w:num>
  <w:num w:numId="32">
    <w:abstractNumId w:val="18"/>
  </w:num>
  <w:num w:numId="33">
    <w:abstractNumId w:val="1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442A98"/>
    <w:rsid w:val="000C7DF4"/>
    <w:rsid w:val="00161F5D"/>
    <w:rsid w:val="001823FA"/>
    <w:rsid w:val="00191F92"/>
    <w:rsid w:val="00324135"/>
    <w:rsid w:val="003F2C3C"/>
    <w:rsid w:val="00442A98"/>
    <w:rsid w:val="00470938"/>
    <w:rsid w:val="004D2EFD"/>
    <w:rsid w:val="00522336"/>
    <w:rsid w:val="0052474F"/>
    <w:rsid w:val="00553370"/>
    <w:rsid w:val="00606AB3"/>
    <w:rsid w:val="00616C1B"/>
    <w:rsid w:val="00650A22"/>
    <w:rsid w:val="00694D78"/>
    <w:rsid w:val="006C3F43"/>
    <w:rsid w:val="00736989"/>
    <w:rsid w:val="00745869"/>
    <w:rsid w:val="0078758C"/>
    <w:rsid w:val="007F09F3"/>
    <w:rsid w:val="00830060"/>
    <w:rsid w:val="008467A7"/>
    <w:rsid w:val="008B717B"/>
    <w:rsid w:val="008E72C9"/>
    <w:rsid w:val="00901F0B"/>
    <w:rsid w:val="0094434D"/>
    <w:rsid w:val="009C7F1E"/>
    <w:rsid w:val="009F6268"/>
    <w:rsid w:val="00A16182"/>
    <w:rsid w:val="00A7073D"/>
    <w:rsid w:val="00BB3F9D"/>
    <w:rsid w:val="00BF2298"/>
    <w:rsid w:val="00C1084B"/>
    <w:rsid w:val="00C23244"/>
    <w:rsid w:val="00C40166"/>
    <w:rsid w:val="00C56E41"/>
    <w:rsid w:val="00CF1FC1"/>
    <w:rsid w:val="00CF60E5"/>
    <w:rsid w:val="00D11192"/>
    <w:rsid w:val="00DD3407"/>
    <w:rsid w:val="00DD7DCB"/>
    <w:rsid w:val="00DF0EA6"/>
    <w:rsid w:val="00DF4CF3"/>
    <w:rsid w:val="00DF77D4"/>
    <w:rsid w:val="00E11A98"/>
    <w:rsid w:val="00E22D6C"/>
    <w:rsid w:val="00E5184E"/>
    <w:rsid w:val="00E846F8"/>
    <w:rsid w:val="00EC6AF9"/>
    <w:rsid w:val="00F327C0"/>
    <w:rsid w:val="00F64464"/>
    <w:rsid w:val="00F9589B"/>
    <w:rsid w:val="00FA4830"/>
    <w:rsid w:val="00FA6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HTML Cite"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2A98"/>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qFormat/>
    <w:rsid w:val="00442A98"/>
    <w:pPr>
      <w:keepNext/>
      <w:spacing w:before="240" w:after="60" w:line="276" w:lineRule="auto"/>
      <w:outlineLvl w:val="1"/>
    </w:pPr>
    <w:rPr>
      <w:rFonts w:ascii="Arial" w:eastAsia="Calibri" w:hAnsi="Arial" w:cs="Arial"/>
      <w:b/>
      <w:bCs/>
      <w:i/>
      <w:iCs/>
      <w:sz w:val="28"/>
      <w:szCs w:val="28"/>
      <w:lang w:eastAsia="en-US"/>
    </w:rPr>
  </w:style>
  <w:style w:type="paragraph" w:styleId="4">
    <w:name w:val="heading 4"/>
    <w:basedOn w:val="a"/>
    <w:next w:val="a"/>
    <w:link w:val="40"/>
    <w:qFormat/>
    <w:rsid w:val="00442A98"/>
    <w:pPr>
      <w:keepNext/>
      <w:spacing w:before="240" w:after="60" w:line="276" w:lineRule="auto"/>
      <w:outlineLvl w:val="3"/>
    </w:pPr>
    <w:rPr>
      <w:rFonts w:eastAsia="Calibri"/>
      <w:b/>
      <w:bCs/>
      <w:sz w:val="28"/>
      <w:szCs w:val="28"/>
      <w:lang w:eastAsia="en-US"/>
    </w:rPr>
  </w:style>
  <w:style w:type="paragraph" w:styleId="7">
    <w:name w:val="heading 7"/>
    <w:basedOn w:val="a"/>
    <w:next w:val="a"/>
    <w:link w:val="70"/>
    <w:semiHidden/>
    <w:unhideWhenUsed/>
    <w:qFormat/>
    <w:rsid w:val="0083006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A98"/>
    <w:rPr>
      <w:rFonts w:ascii="Arial" w:eastAsia="Calibri" w:hAnsi="Arial" w:cs="Arial"/>
      <w:b/>
      <w:bCs/>
      <w:kern w:val="32"/>
      <w:sz w:val="32"/>
      <w:szCs w:val="32"/>
    </w:rPr>
  </w:style>
  <w:style w:type="character" w:customStyle="1" w:styleId="20">
    <w:name w:val="Заголовок 2 Знак"/>
    <w:basedOn w:val="a0"/>
    <w:link w:val="2"/>
    <w:rsid w:val="00442A98"/>
    <w:rPr>
      <w:rFonts w:ascii="Arial" w:eastAsia="Calibri" w:hAnsi="Arial" w:cs="Arial"/>
      <w:b/>
      <w:bCs/>
      <w:i/>
      <w:iCs/>
      <w:sz w:val="28"/>
      <w:szCs w:val="28"/>
    </w:rPr>
  </w:style>
  <w:style w:type="character" w:customStyle="1" w:styleId="40">
    <w:name w:val="Заголовок 4 Знак"/>
    <w:basedOn w:val="a0"/>
    <w:link w:val="4"/>
    <w:rsid w:val="00442A98"/>
    <w:rPr>
      <w:rFonts w:ascii="Times New Roman" w:eastAsia="Calibri" w:hAnsi="Times New Roman" w:cs="Times New Roman"/>
      <w:b/>
      <w:bCs/>
      <w:sz w:val="28"/>
      <w:szCs w:val="28"/>
    </w:rPr>
  </w:style>
  <w:style w:type="paragraph" w:customStyle="1" w:styleId="ConsPlusNormal">
    <w:name w:val="ConsPlusNormal"/>
    <w:link w:val="ConsPlusNormal0"/>
    <w:qFormat/>
    <w:rsid w:val="00442A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442A98"/>
    <w:pPr>
      <w:spacing w:before="100" w:beforeAutospacing="1" w:after="100" w:afterAutospacing="1"/>
    </w:pPr>
  </w:style>
  <w:style w:type="character" w:styleId="a4">
    <w:name w:val="Strong"/>
    <w:basedOn w:val="a0"/>
    <w:qFormat/>
    <w:rsid w:val="00442A98"/>
    <w:rPr>
      <w:b/>
      <w:bCs/>
    </w:rPr>
  </w:style>
  <w:style w:type="paragraph" w:customStyle="1" w:styleId="ConsNonformat">
    <w:name w:val="ConsNonformat"/>
    <w:rsid w:val="00442A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42A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42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442A98"/>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rsid w:val="00442A98"/>
    <w:rPr>
      <w:rFonts w:ascii="Calibri" w:eastAsia="Calibri" w:hAnsi="Calibri" w:cs="Times New Roman"/>
    </w:rPr>
  </w:style>
  <w:style w:type="paragraph" w:styleId="a7">
    <w:name w:val="Salutation"/>
    <w:basedOn w:val="a"/>
    <w:next w:val="a"/>
    <w:link w:val="a8"/>
    <w:rsid w:val="00442A98"/>
    <w:pPr>
      <w:spacing w:after="200" w:line="276" w:lineRule="auto"/>
    </w:pPr>
    <w:rPr>
      <w:rFonts w:ascii="Calibri" w:eastAsia="Calibri" w:hAnsi="Calibri"/>
      <w:sz w:val="22"/>
      <w:szCs w:val="22"/>
      <w:lang w:eastAsia="en-US"/>
    </w:rPr>
  </w:style>
  <w:style w:type="character" w:customStyle="1" w:styleId="a8">
    <w:name w:val="Приветствие Знак"/>
    <w:basedOn w:val="a0"/>
    <w:link w:val="a7"/>
    <w:rsid w:val="00442A98"/>
    <w:rPr>
      <w:rFonts w:ascii="Calibri" w:eastAsia="Calibri" w:hAnsi="Calibri" w:cs="Times New Roman"/>
    </w:rPr>
  </w:style>
  <w:style w:type="paragraph" w:styleId="a9">
    <w:name w:val="Subtitle"/>
    <w:basedOn w:val="a"/>
    <w:link w:val="aa"/>
    <w:qFormat/>
    <w:rsid w:val="00442A98"/>
    <w:pPr>
      <w:spacing w:after="60" w:line="276" w:lineRule="auto"/>
      <w:jc w:val="center"/>
      <w:outlineLvl w:val="1"/>
    </w:pPr>
    <w:rPr>
      <w:rFonts w:ascii="Arial" w:eastAsia="Calibri" w:hAnsi="Arial" w:cs="Arial"/>
      <w:lang w:eastAsia="en-US"/>
    </w:rPr>
  </w:style>
  <w:style w:type="character" w:customStyle="1" w:styleId="aa">
    <w:name w:val="Подзаголовок Знак"/>
    <w:basedOn w:val="a0"/>
    <w:link w:val="a9"/>
    <w:rsid w:val="00442A98"/>
    <w:rPr>
      <w:rFonts w:ascii="Arial" w:eastAsia="Calibri" w:hAnsi="Arial" w:cs="Arial"/>
      <w:sz w:val="24"/>
      <w:szCs w:val="24"/>
    </w:rPr>
  </w:style>
  <w:style w:type="paragraph" w:styleId="ab">
    <w:name w:val="Note Heading"/>
    <w:basedOn w:val="a"/>
    <w:next w:val="a"/>
    <w:link w:val="ac"/>
    <w:rsid w:val="00442A98"/>
    <w:pPr>
      <w:spacing w:after="200" w:line="276" w:lineRule="auto"/>
    </w:pPr>
    <w:rPr>
      <w:rFonts w:ascii="Calibri" w:eastAsia="Calibri" w:hAnsi="Calibri"/>
      <w:sz w:val="22"/>
      <w:szCs w:val="22"/>
      <w:lang w:eastAsia="en-US"/>
    </w:rPr>
  </w:style>
  <w:style w:type="character" w:customStyle="1" w:styleId="ac">
    <w:name w:val="Заголовок записки Знак"/>
    <w:basedOn w:val="a0"/>
    <w:link w:val="ab"/>
    <w:rsid w:val="00442A98"/>
    <w:rPr>
      <w:rFonts w:ascii="Calibri" w:eastAsia="Calibri" w:hAnsi="Calibri" w:cs="Times New Roman"/>
    </w:rPr>
  </w:style>
  <w:style w:type="character" w:styleId="HTML">
    <w:name w:val="HTML Typewriter"/>
    <w:basedOn w:val="a0"/>
    <w:rsid w:val="00442A98"/>
    <w:rPr>
      <w:rFonts w:ascii="Courier New" w:hAnsi="Courier New" w:cs="Courier New"/>
      <w:sz w:val="20"/>
      <w:szCs w:val="20"/>
    </w:rPr>
  </w:style>
  <w:style w:type="paragraph" w:customStyle="1" w:styleId="11">
    <w:name w:val="Стиль1"/>
    <w:basedOn w:val="a5"/>
    <w:rsid w:val="00442A98"/>
    <w:pPr>
      <w:spacing w:line="240" w:lineRule="auto"/>
    </w:pPr>
    <w:rPr>
      <w:rFonts w:ascii="Times New Roman" w:hAnsi="Times New Roman"/>
    </w:rPr>
  </w:style>
  <w:style w:type="paragraph" w:styleId="ad">
    <w:name w:val="E-mail Signature"/>
    <w:basedOn w:val="a"/>
    <w:link w:val="ae"/>
    <w:rsid w:val="00442A98"/>
    <w:pPr>
      <w:spacing w:after="200" w:line="276" w:lineRule="auto"/>
    </w:pPr>
    <w:rPr>
      <w:rFonts w:ascii="Calibri" w:eastAsia="Calibri" w:hAnsi="Calibri"/>
      <w:sz w:val="22"/>
      <w:szCs w:val="22"/>
      <w:lang w:eastAsia="en-US"/>
    </w:rPr>
  </w:style>
  <w:style w:type="character" w:customStyle="1" w:styleId="ae">
    <w:name w:val="Электронная подпись Знак"/>
    <w:basedOn w:val="a0"/>
    <w:link w:val="ad"/>
    <w:rsid w:val="00442A98"/>
    <w:rPr>
      <w:rFonts w:ascii="Calibri" w:eastAsia="Calibri" w:hAnsi="Calibri" w:cs="Times New Roman"/>
    </w:rPr>
  </w:style>
  <w:style w:type="character" w:styleId="HTML0">
    <w:name w:val="HTML Cite"/>
    <w:basedOn w:val="a0"/>
    <w:rsid w:val="00442A98"/>
    <w:rPr>
      <w:i/>
      <w:iCs/>
    </w:rPr>
  </w:style>
  <w:style w:type="paragraph" w:styleId="af">
    <w:name w:val="Plain Text"/>
    <w:basedOn w:val="a"/>
    <w:link w:val="af0"/>
    <w:rsid w:val="00442A98"/>
    <w:pPr>
      <w:spacing w:after="200" w:line="276" w:lineRule="auto"/>
    </w:pPr>
    <w:rPr>
      <w:rFonts w:ascii="Courier New" w:eastAsia="Calibri" w:hAnsi="Courier New" w:cs="Courier New"/>
      <w:sz w:val="20"/>
      <w:szCs w:val="20"/>
      <w:lang w:eastAsia="en-US"/>
    </w:rPr>
  </w:style>
  <w:style w:type="character" w:customStyle="1" w:styleId="af0">
    <w:name w:val="Текст Знак"/>
    <w:basedOn w:val="a0"/>
    <w:link w:val="af"/>
    <w:rsid w:val="00442A98"/>
    <w:rPr>
      <w:rFonts w:ascii="Courier New" w:eastAsia="Calibri" w:hAnsi="Courier New" w:cs="Courier New"/>
      <w:sz w:val="20"/>
      <w:szCs w:val="20"/>
    </w:rPr>
  </w:style>
  <w:style w:type="paragraph" w:styleId="af1">
    <w:name w:val="Date"/>
    <w:basedOn w:val="a"/>
    <w:next w:val="a"/>
    <w:link w:val="af2"/>
    <w:rsid w:val="00442A98"/>
    <w:pPr>
      <w:spacing w:after="200" w:line="276" w:lineRule="auto"/>
    </w:pPr>
    <w:rPr>
      <w:rFonts w:ascii="Calibri" w:eastAsia="Calibri" w:hAnsi="Calibri"/>
      <w:sz w:val="22"/>
      <w:szCs w:val="22"/>
      <w:lang w:eastAsia="en-US"/>
    </w:rPr>
  </w:style>
  <w:style w:type="character" w:customStyle="1" w:styleId="af2">
    <w:name w:val="Дата Знак"/>
    <w:basedOn w:val="a0"/>
    <w:link w:val="af1"/>
    <w:rsid w:val="00442A98"/>
    <w:rPr>
      <w:rFonts w:ascii="Calibri" w:eastAsia="Calibri" w:hAnsi="Calibri" w:cs="Times New Roman"/>
    </w:rPr>
  </w:style>
  <w:style w:type="paragraph" w:styleId="af3">
    <w:name w:val="header"/>
    <w:basedOn w:val="a"/>
    <w:link w:val="af4"/>
    <w:uiPriority w:val="99"/>
    <w:rsid w:val="00442A98"/>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442A98"/>
    <w:rPr>
      <w:rFonts w:ascii="Calibri" w:eastAsia="Calibri" w:hAnsi="Calibri" w:cs="Times New Roman"/>
    </w:rPr>
  </w:style>
  <w:style w:type="paragraph" w:customStyle="1" w:styleId="Standard">
    <w:name w:val="Standard"/>
    <w:qFormat/>
    <w:rsid w:val="00EC6AF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5">
    <w:name w:val="No Spacing"/>
    <w:qFormat/>
    <w:rsid w:val="00EC6AF9"/>
    <w:pPr>
      <w:spacing w:after="0" w:line="240" w:lineRule="auto"/>
    </w:pPr>
    <w:rPr>
      <w:rFonts w:ascii="Calibri" w:eastAsia="Calibri" w:hAnsi="Calibri" w:cs="Times New Roman"/>
    </w:rPr>
  </w:style>
  <w:style w:type="character" w:customStyle="1" w:styleId="70">
    <w:name w:val="Заголовок 7 Знак"/>
    <w:basedOn w:val="a0"/>
    <w:link w:val="7"/>
    <w:semiHidden/>
    <w:rsid w:val="00830060"/>
    <w:rPr>
      <w:rFonts w:ascii="Calibri" w:eastAsia="Times New Roman" w:hAnsi="Calibri" w:cs="Times New Roman"/>
      <w:sz w:val="24"/>
      <w:szCs w:val="24"/>
      <w:lang w:eastAsia="ru-RU"/>
    </w:rPr>
  </w:style>
  <w:style w:type="character" w:customStyle="1" w:styleId="af6">
    <w:name w:val="Нижний колонтитул Знак"/>
    <w:basedOn w:val="a0"/>
    <w:link w:val="af7"/>
    <w:uiPriority w:val="99"/>
    <w:rsid w:val="00830060"/>
    <w:rPr>
      <w:rFonts w:ascii="Times New Roman" w:eastAsia="Times New Roman" w:hAnsi="Times New Roman" w:cs="Times New Roman"/>
      <w:sz w:val="24"/>
      <w:szCs w:val="24"/>
      <w:lang w:eastAsia="ru-RU"/>
    </w:rPr>
  </w:style>
  <w:style w:type="paragraph" w:styleId="af7">
    <w:name w:val="footer"/>
    <w:basedOn w:val="a"/>
    <w:link w:val="af6"/>
    <w:uiPriority w:val="99"/>
    <w:unhideWhenUsed/>
    <w:rsid w:val="00830060"/>
    <w:pPr>
      <w:tabs>
        <w:tab w:val="center" w:pos="4677"/>
        <w:tab w:val="right" w:pos="9355"/>
      </w:tabs>
    </w:pPr>
  </w:style>
  <w:style w:type="character" w:customStyle="1" w:styleId="af8">
    <w:name w:val="Основной текст с отступом Знак"/>
    <w:basedOn w:val="a0"/>
    <w:link w:val="af9"/>
    <w:semiHidden/>
    <w:rsid w:val="00830060"/>
    <w:rPr>
      <w:rFonts w:ascii="Times New Roman" w:eastAsia="Times New Roman" w:hAnsi="Times New Roman" w:cs="Times New Roman"/>
      <w:sz w:val="24"/>
      <w:szCs w:val="24"/>
      <w:lang w:eastAsia="ru-RU"/>
    </w:rPr>
  </w:style>
  <w:style w:type="paragraph" w:styleId="af9">
    <w:name w:val="Body Text Indent"/>
    <w:basedOn w:val="a"/>
    <w:link w:val="af8"/>
    <w:semiHidden/>
    <w:unhideWhenUsed/>
    <w:rsid w:val="00830060"/>
    <w:pPr>
      <w:spacing w:after="120"/>
      <w:ind w:left="283"/>
    </w:pPr>
  </w:style>
  <w:style w:type="character" w:customStyle="1" w:styleId="21">
    <w:name w:val="Основной текст 2 Знак"/>
    <w:basedOn w:val="a0"/>
    <w:link w:val="22"/>
    <w:semiHidden/>
    <w:rsid w:val="00830060"/>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830060"/>
    <w:pPr>
      <w:spacing w:after="120" w:line="480" w:lineRule="auto"/>
    </w:pPr>
  </w:style>
  <w:style w:type="character" w:customStyle="1" w:styleId="3">
    <w:name w:val="Основной текст с отступом 3 Знак"/>
    <w:basedOn w:val="a0"/>
    <w:link w:val="30"/>
    <w:semiHidden/>
    <w:rsid w:val="00830060"/>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830060"/>
    <w:pPr>
      <w:spacing w:after="120"/>
      <w:ind w:left="283"/>
    </w:pPr>
    <w:rPr>
      <w:sz w:val="16"/>
      <w:szCs w:val="16"/>
    </w:rPr>
  </w:style>
  <w:style w:type="character" w:customStyle="1" w:styleId="afa">
    <w:name w:val="Текст выноски Знак"/>
    <w:basedOn w:val="a0"/>
    <w:link w:val="afb"/>
    <w:uiPriority w:val="99"/>
    <w:semiHidden/>
    <w:rsid w:val="00830060"/>
    <w:rPr>
      <w:rFonts w:ascii="Tahoma" w:eastAsia="Times New Roman" w:hAnsi="Tahoma" w:cs="Tahoma"/>
      <w:sz w:val="16"/>
      <w:szCs w:val="16"/>
      <w:lang w:eastAsia="ru-RU"/>
    </w:rPr>
  </w:style>
  <w:style w:type="paragraph" w:styleId="afb">
    <w:name w:val="Balloon Text"/>
    <w:basedOn w:val="a"/>
    <w:link w:val="afa"/>
    <w:uiPriority w:val="99"/>
    <w:semiHidden/>
    <w:unhideWhenUsed/>
    <w:rsid w:val="00830060"/>
    <w:rPr>
      <w:rFonts w:ascii="Tahoma" w:hAnsi="Tahoma" w:cs="Tahoma"/>
      <w:sz w:val="16"/>
      <w:szCs w:val="16"/>
    </w:rPr>
  </w:style>
  <w:style w:type="paragraph" w:customStyle="1" w:styleId="ConsPlusTitle">
    <w:name w:val="ConsPlusTitle"/>
    <w:rsid w:val="00CF1F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itle">
    <w:name w:val="Title!Название НПА"/>
    <w:basedOn w:val="a"/>
    <w:rsid w:val="00CF1FC1"/>
    <w:pPr>
      <w:spacing w:before="240" w:after="60"/>
      <w:ind w:firstLine="567"/>
      <w:jc w:val="center"/>
      <w:outlineLvl w:val="0"/>
    </w:pPr>
    <w:rPr>
      <w:rFonts w:ascii="Arial" w:hAnsi="Arial" w:cs="Arial"/>
      <w:b/>
      <w:bCs/>
      <w:kern w:val="28"/>
      <w:sz w:val="32"/>
      <w:szCs w:val="32"/>
    </w:rPr>
  </w:style>
  <w:style w:type="character" w:customStyle="1" w:styleId="apple-tab-span">
    <w:name w:val="apple-tab-span"/>
    <w:basedOn w:val="a0"/>
    <w:rsid w:val="00CF1FC1"/>
  </w:style>
  <w:style w:type="character" w:styleId="afc">
    <w:name w:val="Hyperlink"/>
    <w:basedOn w:val="a0"/>
    <w:rsid w:val="00161F5D"/>
    <w:rPr>
      <w:color w:val="0000FF"/>
      <w:u w:val="none"/>
    </w:rPr>
  </w:style>
  <w:style w:type="paragraph" w:styleId="afd">
    <w:name w:val="List Paragraph"/>
    <w:basedOn w:val="a"/>
    <w:link w:val="afe"/>
    <w:qFormat/>
    <w:rsid w:val="00161F5D"/>
    <w:pPr>
      <w:ind w:left="720" w:firstLine="567"/>
      <w:contextualSpacing/>
      <w:jc w:val="both"/>
    </w:pPr>
    <w:rPr>
      <w:rFonts w:ascii="Arial" w:hAnsi="Arial"/>
    </w:rPr>
  </w:style>
  <w:style w:type="paragraph" w:customStyle="1" w:styleId="210">
    <w:name w:val="Основной текст 21"/>
    <w:basedOn w:val="a"/>
    <w:rsid w:val="00E5184E"/>
    <w:pPr>
      <w:tabs>
        <w:tab w:val="left" w:pos="284"/>
      </w:tabs>
      <w:overflowPunct w:val="0"/>
      <w:autoSpaceDE w:val="0"/>
      <w:autoSpaceDN w:val="0"/>
      <w:adjustRightInd w:val="0"/>
      <w:ind w:left="284" w:hanging="284"/>
      <w:jc w:val="both"/>
      <w:textAlignment w:val="baseline"/>
    </w:pPr>
    <w:rPr>
      <w:szCs w:val="20"/>
    </w:rPr>
  </w:style>
  <w:style w:type="paragraph" w:customStyle="1" w:styleId="12">
    <w:name w:val="Обычный1"/>
    <w:rsid w:val="00E5184E"/>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basedOn w:val="12"/>
    <w:rsid w:val="00E5184E"/>
    <w:rPr>
      <w:sz w:val="28"/>
    </w:rPr>
  </w:style>
  <w:style w:type="character" w:customStyle="1" w:styleId="ConsPlusNormal0">
    <w:name w:val="ConsPlusNormal Знак"/>
    <w:link w:val="ConsPlusNormal"/>
    <w:rsid w:val="00C23244"/>
    <w:rPr>
      <w:rFonts w:ascii="Arial" w:eastAsia="Times New Roman" w:hAnsi="Arial" w:cs="Arial"/>
      <w:sz w:val="20"/>
      <w:szCs w:val="20"/>
      <w:lang w:eastAsia="ru-RU"/>
    </w:rPr>
  </w:style>
  <w:style w:type="paragraph" w:customStyle="1" w:styleId="Style1">
    <w:name w:val="Style1"/>
    <w:basedOn w:val="a"/>
    <w:uiPriority w:val="99"/>
    <w:rsid w:val="00C23244"/>
    <w:pPr>
      <w:widowControl w:val="0"/>
      <w:autoSpaceDE w:val="0"/>
      <w:autoSpaceDN w:val="0"/>
      <w:adjustRightInd w:val="0"/>
      <w:spacing w:line="320" w:lineRule="exact"/>
      <w:jc w:val="center"/>
    </w:pPr>
    <w:rPr>
      <w:rFonts w:ascii="Calibri" w:hAnsi="Calibri" w:cs="Calibri"/>
    </w:rPr>
  </w:style>
  <w:style w:type="paragraph" w:customStyle="1" w:styleId="Style4">
    <w:name w:val="Style4"/>
    <w:basedOn w:val="a"/>
    <w:uiPriority w:val="99"/>
    <w:rsid w:val="00C23244"/>
    <w:pPr>
      <w:widowControl w:val="0"/>
      <w:autoSpaceDE w:val="0"/>
      <w:autoSpaceDN w:val="0"/>
      <w:adjustRightInd w:val="0"/>
      <w:spacing w:line="322" w:lineRule="exact"/>
    </w:pPr>
    <w:rPr>
      <w:rFonts w:ascii="Calibri" w:hAnsi="Calibri" w:cs="Calibri"/>
    </w:rPr>
  </w:style>
  <w:style w:type="character" w:customStyle="1" w:styleId="FontStyle11">
    <w:name w:val="Font Style11"/>
    <w:uiPriority w:val="99"/>
    <w:rsid w:val="00C23244"/>
    <w:rPr>
      <w:rFonts w:ascii="Times New Roman" w:hAnsi="Times New Roman" w:cs="Times New Roman"/>
      <w:sz w:val="26"/>
      <w:szCs w:val="26"/>
    </w:rPr>
  </w:style>
  <w:style w:type="paragraph" w:styleId="aff">
    <w:name w:val="Title"/>
    <w:basedOn w:val="a"/>
    <w:next w:val="a"/>
    <w:link w:val="aff0"/>
    <w:qFormat/>
    <w:rsid w:val="00C23244"/>
    <w:pPr>
      <w:spacing w:before="240" w:after="60" w:line="276" w:lineRule="auto"/>
      <w:jc w:val="center"/>
      <w:outlineLvl w:val="0"/>
    </w:pPr>
    <w:rPr>
      <w:rFonts w:ascii="Cambria" w:hAnsi="Cambria"/>
      <w:b/>
      <w:bCs/>
      <w:kern w:val="28"/>
      <w:sz w:val="32"/>
      <w:szCs w:val="32"/>
    </w:rPr>
  </w:style>
  <w:style w:type="character" w:customStyle="1" w:styleId="aff0">
    <w:name w:val="Название Знак"/>
    <w:basedOn w:val="a0"/>
    <w:link w:val="aff"/>
    <w:rsid w:val="00C23244"/>
    <w:rPr>
      <w:rFonts w:ascii="Cambria" w:eastAsia="Times New Roman" w:hAnsi="Cambria" w:cs="Times New Roman"/>
      <w:b/>
      <w:bCs/>
      <w:kern w:val="28"/>
      <w:sz w:val="32"/>
      <w:szCs w:val="32"/>
    </w:rPr>
  </w:style>
  <w:style w:type="paragraph" w:customStyle="1" w:styleId="formattext">
    <w:name w:val="formattext"/>
    <w:basedOn w:val="a"/>
    <w:rsid w:val="007F09F3"/>
    <w:pPr>
      <w:spacing w:before="100" w:beforeAutospacing="1" w:after="100" w:afterAutospacing="1"/>
    </w:pPr>
  </w:style>
  <w:style w:type="character" w:customStyle="1" w:styleId="aff1">
    <w:name w:val="Основной текст_"/>
    <w:link w:val="23"/>
    <w:rsid w:val="00C40166"/>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f1"/>
    <w:rsid w:val="00C40166"/>
    <w:pPr>
      <w:shd w:val="clear" w:color="auto" w:fill="FFFFFF"/>
      <w:spacing w:before="120" w:after="360" w:line="0" w:lineRule="atLeast"/>
      <w:ind w:hanging="1800"/>
      <w:jc w:val="both"/>
    </w:pPr>
    <w:rPr>
      <w:spacing w:val="7"/>
      <w:sz w:val="20"/>
      <w:szCs w:val="20"/>
      <w:lang w:eastAsia="en-US"/>
    </w:rPr>
  </w:style>
  <w:style w:type="paragraph" w:customStyle="1" w:styleId="s1">
    <w:name w:val="s_1"/>
    <w:basedOn w:val="a"/>
    <w:rsid w:val="00DF4CF3"/>
    <w:pPr>
      <w:ind w:firstLine="720"/>
      <w:jc w:val="both"/>
    </w:pPr>
    <w:rPr>
      <w:rFonts w:ascii="Arial" w:hAnsi="Arial" w:cs="Arial"/>
      <w:sz w:val="26"/>
      <w:szCs w:val="26"/>
    </w:rPr>
  </w:style>
  <w:style w:type="paragraph" w:customStyle="1" w:styleId="14">
    <w:name w:val="Без интервала1"/>
    <w:rsid w:val="00DF4CF3"/>
    <w:pPr>
      <w:suppressAutoHyphens/>
      <w:spacing w:after="0" w:line="240" w:lineRule="auto"/>
    </w:pPr>
    <w:rPr>
      <w:rFonts w:ascii="Calibri" w:eastAsia="Times New Roman" w:hAnsi="Calibri" w:cs="Calibri"/>
      <w:lang w:eastAsia="zh-CN"/>
    </w:rPr>
  </w:style>
  <w:style w:type="paragraph" w:customStyle="1" w:styleId="aff2">
    <w:name w:val="Обычный.Название подразделения"/>
    <w:rsid w:val="00DF4CF3"/>
    <w:pPr>
      <w:spacing w:after="0" w:line="240" w:lineRule="auto"/>
    </w:pPr>
    <w:rPr>
      <w:rFonts w:ascii="SchoolBook" w:eastAsia="Times New Roman" w:hAnsi="SchoolBook" w:cs="Times New Roman"/>
      <w:sz w:val="28"/>
      <w:szCs w:val="20"/>
      <w:lang w:eastAsia="ru-RU"/>
    </w:rPr>
  </w:style>
  <w:style w:type="paragraph" w:customStyle="1" w:styleId="15">
    <w:name w:val="Абзац списка1"/>
    <w:basedOn w:val="a"/>
    <w:link w:val="ListParagraphChar"/>
    <w:rsid w:val="00DF4CF3"/>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5"/>
    <w:locked/>
    <w:rsid w:val="00DF4CF3"/>
    <w:rPr>
      <w:rFonts w:ascii="Arial" w:eastAsia="Calibri" w:hAnsi="Arial" w:cs="Times New Roman"/>
      <w:sz w:val="20"/>
      <w:szCs w:val="20"/>
      <w:lang w:eastAsia="ru-RU"/>
    </w:rPr>
  </w:style>
  <w:style w:type="character" w:customStyle="1" w:styleId="ConsPlusNormal1">
    <w:name w:val="ConsPlusNormal1"/>
    <w:locked/>
    <w:rsid w:val="00DF4CF3"/>
    <w:rPr>
      <w:rFonts w:ascii="Arial" w:eastAsia="Times New Roman" w:hAnsi="Arial" w:cs="Arial"/>
      <w:sz w:val="20"/>
      <w:szCs w:val="20"/>
      <w:lang w:eastAsia="zh-CN"/>
    </w:rPr>
  </w:style>
  <w:style w:type="table" w:styleId="aff3">
    <w:name w:val="Table Grid"/>
    <w:basedOn w:val="a1"/>
    <w:uiPriority w:val="59"/>
    <w:rsid w:val="00DF4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DF4CF3"/>
    <w:pPr>
      <w:ind w:firstLine="567"/>
      <w:jc w:val="both"/>
    </w:pPr>
    <w:rPr>
      <w:rFonts w:ascii="Arial" w:hAnsi="Arial"/>
      <w:sz w:val="20"/>
      <w:szCs w:val="20"/>
    </w:rPr>
  </w:style>
  <w:style w:type="character" w:customStyle="1" w:styleId="aff5">
    <w:name w:val="Текст сноски Знак"/>
    <w:basedOn w:val="a0"/>
    <w:link w:val="aff4"/>
    <w:uiPriority w:val="99"/>
    <w:semiHidden/>
    <w:rsid w:val="00DF4CF3"/>
    <w:rPr>
      <w:rFonts w:ascii="Arial" w:eastAsia="Times New Roman" w:hAnsi="Arial" w:cs="Times New Roman"/>
      <w:sz w:val="20"/>
      <w:szCs w:val="20"/>
      <w:lang w:eastAsia="ru-RU"/>
    </w:rPr>
  </w:style>
  <w:style w:type="character" w:styleId="aff6">
    <w:name w:val="footnote reference"/>
    <w:basedOn w:val="a0"/>
    <w:uiPriority w:val="99"/>
    <w:semiHidden/>
    <w:unhideWhenUsed/>
    <w:rsid w:val="00DF4CF3"/>
    <w:rPr>
      <w:vertAlign w:val="superscript"/>
    </w:rPr>
  </w:style>
  <w:style w:type="character" w:customStyle="1" w:styleId="afe">
    <w:name w:val="Абзац списка Знак"/>
    <w:link w:val="afd"/>
    <w:locked/>
    <w:rsid w:val="00DF4CF3"/>
    <w:rPr>
      <w:rFonts w:ascii="Arial" w:eastAsia="Times New Roman" w:hAnsi="Arial" w:cs="Times New Roman"/>
      <w:sz w:val="24"/>
      <w:szCs w:val="24"/>
      <w:lang w:eastAsia="ru-RU"/>
    </w:rPr>
  </w:style>
  <w:style w:type="paragraph" w:customStyle="1" w:styleId="p4">
    <w:name w:val="p4"/>
    <w:basedOn w:val="a"/>
    <w:rsid w:val="00DF4CF3"/>
    <w:pPr>
      <w:suppressAutoHyphens/>
      <w:autoSpaceDN w:val="0"/>
      <w:spacing w:before="280" w:after="280"/>
      <w:textAlignment w:val="baseline"/>
    </w:pPr>
    <w:rPr>
      <w:kern w:val="3"/>
      <w:lang w:eastAsia="zh-CN"/>
    </w:rPr>
  </w:style>
  <w:style w:type="character" w:customStyle="1" w:styleId="s3">
    <w:name w:val="s3"/>
    <w:basedOn w:val="a0"/>
    <w:rsid w:val="00DF4CF3"/>
  </w:style>
  <w:style w:type="paragraph" w:customStyle="1" w:styleId="p5">
    <w:name w:val="p5"/>
    <w:basedOn w:val="a"/>
    <w:rsid w:val="00DF4C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845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RLAW404&amp;n=98796&amp;dst=100198" TargetMode="External"/><Relationship Id="rId50" Type="http://schemas.openxmlformats.org/officeDocument/2006/relationships/hyperlink" Target="https://login.consultant.ru/link/?req=doc&amp;base=LAW&amp;n=454103" TargetMode="External"/><Relationship Id="rId55" Type="http://schemas.openxmlformats.org/officeDocument/2006/relationships/hyperlink" Target="https://login.consultant.ru/link/?req=doc&amp;base=LAW&amp;n=495001&amp;dst=100733" TargetMode="External"/><Relationship Id="rId63" Type="http://schemas.openxmlformats.org/officeDocument/2006/relationships/hyperlink" Target="https://login.consultant.ru/link/?req=doc&amp;base=LAW&amp;n=495001&amp;dst=100747" TargetMode="External"/><Relationship Id="rId68" Type="http://schemas.openxmlformats.org/officeDocument/2006/relationships/hyperlink" Target="https://login.consultant.ru/link/?req=doc&amp;base=LAW&amp;n=495001&amp;dst=101410" TargetMode="External"/><Relationship Id="rId76" Type="http://schemas.openxmlformats.org/officeDocument/2006/relationships/hyperlink" Target="https://login.consultant.ru/link/?req=doc&amp;base=LAW&amp;n=480520" TargetMode="External"/><Relationship Id="rId84" Type="http://schemas.openxmlformats.org/officeDocument/2006/relationships/hyperlink" Target="https://www.consultant.ru/document/cons_doc_LAW_466790/cf2863695f409dd40e50baa388ab6ae07175b29e/"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329" TargetMode="External"/><Relationship Id="rId53" Type="http://schemas.openxmlformats.org/officeDocument/2006/relationships/hyperlink" Target="https://login.consultant.ru/link/?req=doc&amp;base=LAW&amp;n=495001&amp;dst=101482" TargetMode="External"/><Relationship Id="rId58" Type="http://schemas.openxmlformats.org/officeDocument/2006/relationships/hyperlink" Target="https://login.consultant.ru/link/?req=doc&amp;base=LAW&amp;n=495001&amp;dst=101412" TargetMode="External"/><Relationship Id="rId66" Type="http://schemas.openxmlformats.org/officeDocument/2006/relationships/hyperlink" Target="https://login.consultant.ru/link/?req=doc&amp;base=LAW&amp;n=495001&amp;dst=101412" TargetMode="External"/><Relationship Id="rId74" Type="http://schemas.openxmlformats.org/officeDocument/2006/relationships/hyperlink" Target="https://login.consultant.ru/link/?req=doc&amp;base=LAW&amp;n=495001&amp;dst=101415" TargetMode="External"/><Relationship Id="rId79"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637" TargetMode="External"/><Relationship Id="rId82" Type="http://schemas.openxmlformats.org/officeDocument/2006/relationships/hyperlink" Target="https://login.consultant.ru/link/?req=doc&amp;base=LAW&amp;n=480520&amp;dst=101624" TargetMode="External"/><Relationship Id="rId19" Type="http://schemas.openxmlformats.org/officeDocument/2006/relationships/hyperlink" Target="https://login.consultant.ru/link/?req=doc&amp;base=LAW&amp;n=495001&amp;dst=101410"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95001&amp;dst=100422" TargetMode="External"/><Relationship Id="rId56" Type="http://schemas.openxmlformats.org/officeDocument/2006/relationships/hyperlink" Target="https://login.consultant.ru/link/?req=doc&amp;base=LAW&amp;n=495001&amp;dst=101410"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0637" TargetMode="External"/><Relationship Id="rId77" Type="http://schemas.openxmlformats.org/officeDocument/2006/relationships/hyperlink" Target="https://login.consultant.ru/link/?req=doc&amp;base=LAW&amp;n=495184"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hyperlink" Target="https://login.consultant.ru/link/?req=doc&amp;base=LAW&amp;n=495001&amp;dst=100987" TargetMode="External"/><Relationship Id="rId72" Type="http://schemas.openxmlformats.org/officeDocument/2006/relationships/hyperlink" Target="https://login.consultant.ru/link/?req=doc&amp;base=LAW&amp;n=495001&amp;dst=101187" TargetMode="External"/><Relationship Id="rId80" Type="http://schemas.openxmlformats.org/officeDocument/2006/relationships/hyperlink" Target="https://login.consultant.ru/link/?req=doc&amp;base=LAW&amp;n=480520&amp;dst=5264"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RLAW404&amp;n=98796&amp;dst=100044" TargetMode="External"/><Relationship Id="rId59" Type="http://schemas.openxmlformats.org/officeDocument/2006/relationships/hyperlink" Target="https://login.consultant.ru/link/?req=doc&amp;base=LAW&amp;n=495001&amp;dst=100747" TargetMode="External"/><Relationship Id="rId67" Type="http://schemas.openxmlformats.org/officeDocument/2006/relationships/hyperlink" Target="https://login.consultant.ru/link/?req=doc&amp;base=LAW&amp;n=495001&amp;dst=100866"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54" Type="http://schemas.openxmlformats.org/officeDocument/2006/relationships/hyperlink" Target="https://login.consultant.ru/link/?req=doc&amp;base=LAW&amp;n=495001&amp;dst=101416"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1412" TargetMode="External"/><Relationship Id="rId75" Type="http://schemas.openxmlformats.org/officeDocument/2006/relationships/hyperlink" Target="https://login.consultant.ru/link/?req=doc&amp;base=LAW&amp;n=495001&amp;dst=101038" TargetMode="External"/><Relationship Id="rId83"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1131" TargetMode="External"/><Relationship Id="rId57"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RLAW404&amp;n=98796&amp;dst=100198"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52" Type="http://schemas.openxmlformats.org/officeDocument/2006/relationships/hyperlink" Target="https://login.consultant.ru/link/?req=doc&amp;base=LAW&amp;n=495001&amp;dst=101185"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9" TargetMode="External"/><Relationship Id="rId78" Type="http://schemas.openxmlformats.org/officeDocument/2006/relationships/hyperlink" Target="https://login.consultant.ru/link/?req=doc&amp;base=LAW&amp;n=487135" TargetMode="External"/><Relationship Id="rId81" Type="http://schemas.openxmlformats.org/officeDocument/2006/relationships/hyperlink" Target="https://login.consultant.ru/link/?req=doc&amp;base=LAW&amp;n=480520&amp;dst=5267"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047832-B2C8-4515-B148-4754DB3B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20575</Words>
  <Characters>117279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137579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mail-misp</cp:lastModifiedBy>
  <cp:revision>30</cp:revision>
  <cp:lastPrinted>2024-06-28T05:16:00Z</cp:lastPrinted>
  <dcterms:created xsi:type="dcterms:W3CDTF">2014-08-15T06:13:00Z</dcterms:created>
  <dcterms:modified xsi:type="dcterms:W3CDTF">2025-05-20T12:09:00Z</dcterms:modified>
</cp:coreProperties>
</file>