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D6" w:rsidRPr="00B51ED6" w:rsidRDefault="00B51ED6" w:rsidP="00B51ED6">
      <w:pPr>
        <w:pStyle w:val="a5"/>
        <w:framePr w:w="9418" w:h="14656" w:hRule="exact" w:wrap="none" w:vAnchor="page" w:hAnchor="page" w:x="1306" w:y="1471"/>
        <w:tabs>
          <w:tab w:val="left" w:pos="5179"/>
        </w:tabs>
        <w:spacing w:after="162" w:line="260" w:lineRule="exact"/>
        <w:ind w:right="360"/>
        <w:jc w:val="center"/>
        <w:rPr>
          <w:rFonts w:ascii="Times New Roman" w:hAnsi="Times New Roman"/>
        </w:rPr>
      </w:pPr>
      <w:r w:rsidRPr="00B51ED6">
        <w:rPr>
          <w:rFonts w:ascii="Times New Roman" w:hAnsi="Times New Roman"/>
          <w:color w:val="000000"/>
        </w:rPr>
        <w:t xml:space="preserve">                                        ИЗВЕЩЕНИЕ</w:t>
      </w:r>
      <w:proofErr w:type="gramStart"/>
      <w:r w:rsidRPr="00B51ED6">
        <w:rPr>
          <w:rFonts w:ascii="Times New Roman" w:hAnsi="Times New Roman"/>
          <w:color w:val="000000"/>
        </w:rPr>
        <w:t xml:space="preserve"> .</w:t>
      </w:r>
      <w:proofErr w:type="gramEnd"/>
      <w:r w:rsidRPr="00B51ED6">
        <w:rPr>
          <w:rFonts w:ascii="Times New Roman" w:hAnsi="Times New Roman"/>
          <w:color w:val="000000"/>
        </w:rPr>
        <w:tab/>
        <w:t>.</w:t>
      </w:r>
    </w:p>
    <w:p w:rsidR="00B51ED6" w:rsidRPr="00B51ED6" w:rsidRDefault="00B51ED6" w:rsidP="00B51ED6">
      <w:pPr>
        <w:pStyle w:val="211"/>
        <w:framePr w:w="9418" w:h="14656" w:hRule="exact" w:wrap="none" w:vAnchor="page" w:hAnchor="page" w:x="1306" w:y="1471"/>
        <w:shd w:val="clear" w:color="auto" w:fill="auto"/>
        <w:spacing w:before="0"/>
        <w:ind w:right="60" w:firstLine="0"/>
      </w:pPr>
      <w:r w:rsidRPr="00B51ED6">
        <w:rPr>
          <w:rStyle w:val="24"/>
          <w:color w:val="000000"/>
        </w:rPr>
        <w:t xml:space="preserve">о принятии решения о проведении в </w:t>
      </w:r>
      <w:r w:rsidRPr="00B51ED6">
        <w:rPr>
          <w:rStyle w:val="20pt"/>
          <w:color w:val="000000"/>
        </w:rPr>
        <w:t>2026</w:t>
      </w:r>
      <w:r w:rsidRPr="00B51ED6">
        <w:rPr>
          <w:rStyle w:val="24"/>
          <w:color w:val="000000"/>
        </w:rPr>
        <w:t xml:space="preserve"> году государственной </w:t>
      </w:r>
      <w:r w:rsidRPr="00B51ED6">
        <w:rPr>
          <w:rStyle w:val="220"/>
          <w:color w:val="000000"/>
        </w:rPr>
        <w:t xml:space="preserve">• </w:t>
      </w:r>
      <w:r w:rsidRPr="00B51ED6">
        <w:rPr>
          <w:rStyle w:val="24"/>
          <w:color w:val="000000"/>
        </w:rPr>
        <w:t>кадастровой оценки одновременно в отношении всех учтенных в Едином государственном реестре недвижимости земельных участков на &gt; территории Воронежской области, а также о приеме государственным бюджетным учреждением Воронежской, области «Центр государственной кадастровой, оценки Воронежской области» документов, содержащих сведения о характеристиках объектов недвижимости</w:t>
      </w:r>
    </w:p>
    <w:p w:rsidR="00B51ED6" w:rsidRPr="00B51ED6" w:rsidRDefault="00B51ED6" w:rsidP="00B51ED6">
      <w:pPr>
        <w:pStyle w:val="a5"/>
        <w:framePr w:w="9418" w:h="14656" w:hRule="exact" w:wrap="none" w:vAnchor="page" w:hAnchor="page" w:x="1306" w:y="1471"/>
        <w:tabs>
          <w:tab w:val="left" w:pos="5616"/>
        </w:tabs>
        <w:spacing w:after="0" w:line="360" w:lineRule="exact"/>
        <w:ind w:left="120" w:right="20" w:firstLine="660"/>
        <w:jc w:val="both"/>
        <w:rPr>
          <w:rFonts w:ascii="Times New Roman" w:hAnsi="Times New Roman"/>
        </w:rPr>
      </w:pPr>
      <w:proofErr w:type="gramStart"/>
      <w:r w:rsidRPr="00B51ED6">
        <w:rPr>
          <w:rFonts w:ascii="Times New Roman" w:hAnsi="Times New Roman"/>
          <w:color w:val="000000"/>
        </w:rPr>
        <w:t>В соответствии со ст. 11 Федерального закона от 03.07.2016 № 237-Ф8 &lt;&lt;0 государственной кадастровой оценке» министерство имущественных и земельных отношений Воронежской области уведомляет о. принятии решения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 (приказ министерства имущественных и земельных отношений Воронежской области от28.01.2025 № 154</w:t>
      </w:r>
      <w:proofErr w:type="gramEnd"/>
      <w:r w:rsidRPr="00B51ED6">
        <w:rPr>
          <w:rFonts w:ascii="Times New Roman" w:hAnsi="Times New Roman"/>
          <w:color w:val="000000"/>
        </w:rPr>
        <w:t xml:space="preserve">), а также о приеме государственным бюджетным учреждением Воронежской области «Центр </w:t>
      </w:r>
      <w:proofErr w:type="spellStart"/>
      <w:r w:rsidRPr="00B51ED6">
        <w:rPr>
          <w:rFonts w:ascii="Times New Roman" w:hAnsi="Times New Roman"/>
          <w:color w:val="000000"/>
        </w:rPr>
        <w:t>государствешой</w:t>
      </w:r>
      <w:proofErr w:type="spellEnd"/>
      <w:r w:rsidRPr="00B51ED6">
        <w:rPr>
          <w:rFonts w:ascii="Times New Roman" w:hAnsi="Times New Roman"/>
          <w:color w:val="000000"/>
        </w:rPr>
        <w:t xml:space="preserve"> кадастровой - оценки Воронежской области» документов, содержащих сведения о характеристиках объектов недвижимости.</w:t>
      </w:r>
      <w:r w:rsidRPr="00B51ED6">
        <w:rPr>
          <w:rFonts w:ascii="Times New Roman" w:hAnsi="Times New Roman"/>
          <w:color w:val="000000"/>
        </w:rPr>
        <w:tab/>
        <w:t>•</w:t>
      </w:r>
    </w:p>
    <w:p w:rsidR="00B51ED6" w:rsidRPr="00B51ED6" w:rsidRDefault="00B51ED6" w:rsidP="00B51ED6">
      <w:pPr>
        <w:pStyle w:val="a5"/>
        <w:framePr w:w="9418" w:h="14656" w:hRule="exact" w:wrap="none" w:vAnchor="page" w:hAnchor="page" w:x="1306" w:y="1471"/>
        <w:spacing w:after="0" w:line="355" w:lineRule="exact"/>
        <w:ind w:left="120" w:firstLine="660"/>
        <w:jc w:val="both"/>
        <w:rPr>
          <w:rFonts w:ascii="Times New Roman" w:hAnsi="Times New Roman"/>
        </w:rPr>
      </w:pPr>
      <w:r w:rsidRPr="00B51ED6">
        <w:rPr>
          <w:rFonts w:ascii="Times New Roman" w:hAnsi="Times New Roman"/>
          <w:color w:val="000000"/>
        </w:rPr>
        <w:t>С указанным актом, можно ознакомиться:</w:t>
      </w:r>
    </w:p>
    <w:p w:rsidR="00B51ED6" w:rsidRPr="00B51ED6" w:rsidRDefault="00B51ED6" w:rsidP="00B51ED6">
      <w:pPr>
        <w:pStyle w:val="a5"/>
        <w:framePr w:w="9418" w:h="14656" w:hRule="exact" w:wrap="none" w:vAnchor="page" w:hAnchor="page" w:x="1306" w:y="1471"/>
        <w:widowControl w:val="0"/>
        <w:numPr>
          <w:ilvl w:val="0"/>
          <w:numId w:val="26"/>
        </w:numPr>
        <w:tabs>
          <w:tab w:val="left" w:pos="1003"/>
        </w:tabs>
        <w:spacing w:after="0" w:line="355" w:lineRule="exact"/>
        <w:ind w:left="120" w:right="20" w:firstLine="660"/>
        <w:jc w:val="both"/>
        <w:rPr>
          <w:rFonts w:ascii="Times New Roman" w:hAnsi="Times New Roman"/>
        </w:rPr>
      </w:pPr>
      <w:r w:rsidRPr="00B51ED6">
        <w:rPr>
          <w:rFonts w:ascii="Times New Roman" w:hAnsi="Times New Roman"/>
          <w:color w:val="000000"/>
        </w:rPr>
        <w:t xml:space="preserve">на официальном сайте министерства имущественных и земельных отношений Воронежской области - </w:t>
      </w:r>
      <w:hyperlink r:id="rId8" w:history="1">
        <w:r w:rsidRPr="00B51ED6">
          <w:rPr>
            <w:rStyle w:val="afc"/>
            <w:rFonts w:ascii="Times New Roman" w:hAnsi="Times New Roman"/>
            <w:lang w:val="en-US"/>
          </w:rPr>
          <w:t>www</w:t>
        </w:r>
        <w:r w:rsidRPr="00B51ED6">
          <w:rPr>
            <w:rStyle w:val="afc"/>
            <w:rFonts w:ascii="Times New Roman" w:hAnsi="Times New Roman"/>
          </w:rPr>
          <w:t>.</w:t>
        </w:r>
        <w:proofErr w:type="spellStart"/>
        <w:r w:rsidRPr="00B51ED6">
          <w:rPr>
            <w:rStyle w:val="afc"/>
            <w:rFonts w:ascii="Times New Roman" w:hAnsi="Times New Roman"/>
            <w:lang w:val="en-US"/>
          </w:rPr>
          <w:t>mizovo</w:t>
        </w:r>
        <w:proofErr w:type="spellEnd"/>
        <w:r w:rsidRPr="00B51ED6">
          <w:rPr>
            <w:rStyle w:val="afc"/>
            <w:rFonts w:ascii="Times New Roman" w:hAnsi="Times New Roman"/>
          </w:rPr>
          <w:t>.</w:t>
        </w:r>
        <w:proofErr w:type="spellStart"/>
        <w:r w:rsidRPr="00B51ED6">
          <w:rPr>
            <w:rStyle w:val="afc"/>
            <w:rFonts w:ascii="Times New Roman" w:hAnsi="Times New Roman"/>
            <w:lang w:val="en-US"/>
          </w:rPr>
          <w:t>ru</w:t>
        </w:r>
        <w:proofErr w:type="spellEnd"/>
      </w:hyperlink>
      <w:r w:rsidRPr="00B51ED6">
        <w:rPr>
          <w:rFonts w:ascii="Times New Roman" w:hAnsi="Times New Roman"/>
          <w:color w:val="000000"/>
        </w:rPr>
        <w:t>;</w:t>
      </w:r>
    </w:p>
    <w:p w:rsidR="00B51ED6" w:rsidRPr="00B51ED6" w:rsidRDefault="00B51ED6" w:rsidP="00B51ED6">
      <w:pPr>
        <w:pStyle w:val="a5"/>
        <w:framePr w:w="9418" w:h="14656" w:hRule="exact" w:wrap="none" w:vAnchor="page" w:hAnchor="page" w:x="1306" w:y="1471"/>
        <w:widowControl w:val="0"/>
        <w:numPr>
          <w:ilvl w:val="0"/>
          <w:numId w:val="26"/>
        </w:numPr>
        <w:tabs>
          <w:tab w:val="left" w:pos="1186"/>
          <w:tab w:val="left" w:pos="8395"/>
        </w:tabs>
        <w:spacing w:after="0" w:line="355" w:lineRule="exact"/>
        <w:ind w:left="120" w:right="20" w:firstLine="660"/>
        <w:rPr>
          <w:rFonts w:ascii="Times New Roman" w:hAnsi="Times New Roman"/>
        </w:rPr>
      </w:pPr>
      <w:r w:rsidRPr="00B51ED6">
        <w:rPr>
          <w:rFonts w:ascii="Times New Roman" w:hAnsi="Times New Roman"/>
          <w:color w:val="000000"/>
        </w:rPr>
        <w:t xml:space="preserve">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 </w:t>
      </w:r>
      <w:hyperlink r:id="rId9" w:history="1"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  <w:lang w:val="en-US"/>
          </w:rPr>
          <w:t>https</w:t>
        </w:r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</w:rPr>
          <w:t>://</w:t>
        </w:r>
        <w:proofErr w:type="spellStart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  <w:lang w:val="en-US"/>
          </w:rPr>
          <w:t>rQsreestr</w:t>
        </w:r>
        <w:proofErr w:type="spellEnd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</w:rPr>
          <w:t>.</w:t>
        </w:r>
        <w:proofErr w:type="spellStart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  <w:lang w:val="en-US"/>
          </w:rPr>
          <w:t>ru</w:t>
        </w:r>
        <w:proofErr w:type="spellEnd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</w:rPr>
          <w:t>/</w:t>
        </w:r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  <w:lang w:val="en-US"/>
          </w:rPr>
          <w:t>site</w:t>
        </w:r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</w:rPr>
          <w:t>/</w:t>
        </w:r>
        <w:proofErr w:type="spellStart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  <w:lang w:val="en-US"/>
          </w:rPr>
          <w:t>aetivitv</w:t>
        </w:r>
        <w:proofErr w:type="spellEnd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</w:rPr>
          <w:t>/</w:t>
        </w:r>
        <w:proofErr w:type="spellStart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  <w:lang w:val="en-US"/>
          </w:rPr>
          <w:t>kadastrovava</w:t>
        </w:r>
        <w:proofErr w:type="spellEnd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</w:rPr>
          <w:t>-</w:t>
        </w:r>
        <w:proofErr w:type="spellStart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  <w:lang w:val="en-US"/>
          </w:rPr>
          <w:t>otsenka</w:t>
        </w:r>
        <w:proofErr w:type="spellEnd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</w:rPr>
          <w:t>/</w:t>
        </w:r>
        <w:proofErr w:type="spellStart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  <w:lang w:val="en-US"/>
          </w:rPr>
          <w:t>fQnd</w:t>
        </w:r>
        <w:proofErr w:type="spellEnd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</w:rPr>
          <w:t>-</w:t>
        </w:r>
        <w:proofErr w:type="spellStart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  <w:lang w:val="en-US"/>
          </w:rPr>
          <w:t>dannvkh</w:t>
        </w:r>
        <w:proofErr w:type="spellEnd"/>
        <w:r w:rsidRPr="00B51ED6">
          <w:rPr>
            <w:rStyle w:val="afc"/>
            <w:rFonts w:ascii="Times New Roman" w:hAnsi="Times New Roman"/>
            <w:b/>
            <w:bCs/>
            <w:spacing w:val="-13"/>
            <w:sz w:val="25"/>
            <w:szCs w:val="25"/>
          </w:rPr>
          <w:t>-</w:t>
        </w:r>
      </w:hyperlink>
      <w:r w:rsidRPr="00B51ED6">
        <w:rPr>
          <w:rStyle w:val="121"/>
          <w:color w:val="000000"/>
        </w:rPr>
        <w:t xml:space="preserve"> </w:t>
      </w:r>
      <w:proofErr w:type="spellStart"/>
      <w:r w:rsidRPr="00B51ED6">
        <w:rPr>
          <w:rFonts w:ascii="Times New Roman" w:hAnsi="Times New Roman"/>
          <w:color w:val="000000"/>
          <w:u w:val="single"/>
          <w:lang w:val="en-US"/>
        </w:rPr>
        <w:t>gosudarstvennov</w:t>
      </w:r>
      <w:proofErr w:type="spellEnd"/>
      <w:r w:rsidRPr="00B51ED6">
        <w:rPr>
          <w:rFonts w:ascii="Times New Roman" w:hAnsi="Times New Roman"/>
          <w:color w:val="000000"/>
          <w:u w:val="single"/>
        </w:rPr>
        <w:t>-</w:t>
      </w:r>
      <w:proofErr w:type="spellStart"/>
      <w:r w:rsidRPr="00B51ED6">
        <w:rPr>
          <w:rFonts w:ascii="Times New Roman" w:hAnsi="Times New Roman"/>
          <w:color w:val="000000"/>
          <w:u w:val="single"/>
          <w:lang w:val="en-US"/>
        </w:rPr>
        <w:t>kadastrovov</w:t>
      </w:r>
      <w:proofErr w:type="spellEnd"/>
      <w:r w:rsidRPr="00B51ED6">
        <w:rPr>
          <w:rFonts w:ascii="Times New Roman" w:hAnsi="Times New Roman"/>
          <w:color w:val="000000"/>
          <w:u w:val="single"/>
        </w:rPr>
        <w:t>-</w:t>
      </w:r>
      <w:proofErr w:type="spellStart"/>
      <w:r w:rsidRPr="00B51ED6">
        <w:rPr>
          <w:rFonts w:ascii="Times New Roman" w:hAnsi="Times New Roman"/>
          <w:color w:val="000000"/>
          <w:u w:val="single"/>
          <w:lang w:val="en-US"/>
        </w:rPr>
        <w:t>otsenki</w:t>
      </w:r>
      <w:proofErr w:type="spellEnd"/>
      <w:r w:rsidRPr="00B51ED6">
        <w:rPr>
          <w:rFonts w:ascii="Times New Roman" w:hAnsi="Times New Roman"/>
          <w:color w:val="000000"/>
          <w:u w:val="single"/>
        </w:rPr>
        <w:t>/)</w:t>
      </w:r>
      <w:r w:rsidRPr="00B51ED6">
        <w:rPr>
          <w:rFonts w:ascii="Times New Roman" w:hAnsi="Times New Roman"/>
          <w:color w:val="000000"/>
        </w:rPr>
        <w:t>:</w:t>
      </w:r>
      <w:r w:rsidRPr="00B51ED6">
        <w:rPr>
          <w:rFonts w:ascii="Times New Roman" w:hAnsi="Times New Roman"/>
          <w:color w:val="000000"/>
        </w:rPr>
        <w:tab/>
        <w:t>. .</w:t>
      </w:r>
    </w:p>
    <w:p w:rsidR="00B51ED6" w:rsidRPr="00B51ED6" w:rsidRDefault="00B51ED6" w:rsidP="00B51ED6">
      <w:pPr>
        <w:pStyle w:val="a5"/>
        <w:framePr w:w="9418" w:h="14656" w:hRule="exact" w:wrap="none" w:vAnchor="page" w:hAnchor="page" w:x="1306" w:y="1471"/>
        <w:widowControl w:val="0"/>
        <w:numPr>
          <w:ilvl w:val="0"/>
          <w:numId w:val="26"/>
        </w:numPr>
        <w:tabs>
          <w:tab w:val="left" w:pos="1224"/>
        </w:tabs>
        <w:spacing w:after="0" w:line="355" w:lineRule="exact"/>
        <w:ind w:left="120" w:right="20" w:firstLine="900"/>
        <w:jc w:val="both"/>
        <w:rPr>
          <w:rFonts w:ascii="Times New Roman" w:hAnsi="Times New Roman"/>
        </w:rPr>
      </w:pPr>
      <w:r w:rsidRPr="00B51ED6">
        <w:rPr>
          <w:rFonts w:ascii="Times New Roman" w:hAnsi="Times New Roman"/>
          <w:color w:val="000000"/>
        </w:rPr>
        <w:t xml:space="preserve">на официальном сайте государственного бюджетного учреждения Воронежской области «Центр государственной кадастровой оценки Воронежской области (Кадастровая оценка/Документы - </w:t>
      </w:r>
      <w:r w:rsidRPr="00B51ED6">
        <w:rPr>
          <w:rFonts w:ascii="Times New Roman" w:hAnsi="Times New Roman"/>
          <w:color w:val="000000"/>
          <w:lang w:val="en-US"/>
        </w:rPr>
        <w:t>https</w:t>
      </w:r>
      <w:r w:rsidRPr="00B51ED6">
        <w:rPr>
          <w:rFonts w:ascii="Times New Roman" w:hAnsi="Times New Roman"/>
          <w:color w:val="000000"/>
        </w:rPr>
        <w:t xml:space="preserve"> </w:t>
      </w:r>
      <w:proofErr w:type="spellStart"/>
      <w:r w:rsidRPr="00B51ED6">
        <w:rPr>
          <w:rFonts w:ascii="Times New Roman" w:hAnsi="Times New Roman"/>
          <w:color w:val="000000"/>
          <w:lang w:val="en-US"/>
        </w:rPr>
        <w:t>i</w:t>
      </w:r>
      <w:proofErr w:type="spellEnd"/>
      <w:r w:rsidRPr="00B51ED6">
        <w:rPr>
          <w:rFonts w:ascii="Times New Roman" w:hAnsi="Times New Roman"/>
          <w:color w:val="000000"/>
        </w:rPr>
        <w:t>//</w:t>
      </w:r>
      <w:proofErr w:type="spellStart"/>
      <w:r w:rsidRPr="00B51ED6">
        <w:rPr>
          <w:rFonts w:ascii="Times New Roman" w:hAnsi="Times New Roman"/>
          <w:color w:val="000000"/>
          <w:lang w:val="en-US"/>
        </w:rPr>
        <w:t>cgko</w:t>
      </w:r>
      <w:proofErr w:type="spellEnd"/>
      <w:r w:rsidRPr="00B51ED6">
        <w:rPr>
          <w:rFonts w:ascii="Times New Roman" w:hAnsi="Times New Roman"/>
          <w:color w:val="000000"/>
        </w:rPr>
        <w:t xml:space="preserve">- </w:t>
      </w:r>
      <w:proofErr w:type="spellStart"/>
      <w:r w:rsidRPr="00B51ED6">
        <w:rPr>
          <w:rFonts w:ascii="Times New Roman" w:hAnsi="Times New Roman"/>
          <w:color w:val="000000"/>
          <w:lang w:val="en-US"/>
        </w:rPr>
        <w:t>vm</w:t>
      </w:r>
      <w:proofErr w:type="spellEnd"/>
      <w:r w:rsidRPr="00B51ED6">
        <w:rPr>
          <w:rFonts w:ascii="Times New Roman" w:hAnsi="Times New Roman"/>
          <w:color w:val="000000"/>
        </w:rPr>
        <w:t>.</w:t>
      </w:r>
      <w:proofErr w:type="spellStart"/>
      <w:r w:rsidRPr="00B51ED6">
        <w:rPr>
          <w:rFonts w:ascii="Times New Roman" w:hAnsi="Times New Roman"/>
          <w:color w:val="000000"/>
          <w:lang w:val="en-US"/>
        </w:rPr>
        <w:t>ru</w:t>
      </w:r>
      <w:proofErr w:type="spellEnd"/>
      <w:r w:rsidRPr="00B51ED6">
        <w:rPr>
          <w:rFonts w:ascii="Times New Roman" w:hAnsi="Times New Roman"/>
          <w:color w:val="000000"/>
        </w:rPr>
        <w:t>/</w:t>
      </w:r>
      <w:r w:rsidRPr="00B51ED6">
        <w:rPr>
          <w:rFonts w:ascii="Times New Roman" w:hAnsi="Times New Roman"/>
          <w:color w:val="000000"/>
          <w:lang w:val="en-US"/>
        </w:rPr>
        <w:t>valuation</w:t>
      </w:r>
      <w:r w:rsidRPr="00B51ED6">
        <w:rPr>
          <w:rFonts w:ascii="Times New Roman" w:hAnsi="Times New Roman"/>
          <w:color w:val="000000"/>
        </w:rPr>
        <w:t>/</w:t>
      </w:r>
      <w:r w:rsidRPr="00B51ED6">
        <w:rPr>
          <w:rFonts w:ascii="Times New Roman" w:hAnsi="Times New Roman"/>
          <w:color w:val="000000"/>
          <w:lang w:val="en-US"/>
        </w:rPr>
        <w:t>documents</w:t>
      </w:r>
      <w:r w:rsidRPr="00B51ED6">
        <w:rPr>
          <w:rFonts w:ascii="Times New Roman" w:hAnsi="Times New Roman"/>
          <w:color w:val="000000"/>
        </w:rPr>
        <w:t>).</w:t>
      </w:r>
    </w:p>
    <w:p w:rsidR="00B51ED6" w:rsidRPr="00B51ED6" w:rsidRDefault="00B51ED6" w:rsidP="00B51ED6">
      <w:pPr>
        <w:pStyle w:val="a5"/>
        <w:framePr w:w="9418" w:h="14656" w:hRule="exact" w:wrap="none" w:vAnchor="page" w:hAnchor="page" w:x="1306" w:y="1471"/>
        <w:spacing w:after="0" w:line="355" w:lineRule="exact"/>
        <w:ind w:left="120" w:right="20" w:firstLine="660"/>
        <w:jc w:val="both"/>
        <w:rPr>
          <w:rFonts w:ascii="Times New Roman" w:hAnsi="Times New Roman"/>
        </w:rPr>
      </w:pPr>
      <w:r w:rsidRPr="00B51ED6">
        <w:rPr>
          <w:rFonts w:ascii="Times New Roman" w:hAnsi="Times New Roman"/>
          <w:color w:val="000000"/>
        </w:rPr>
        <w:t>Государственное бюджетное учреждение Воронежской области «Центр государственной кадастровой оценки Воронежской области» осуществляет прием документов, содержащих сведения о характеристиках объектов недвижимости.</w:t>
      </w:r>
    </w:p>
    <w:p w:rsidR="00B51ED6" w:rsidRDefault="00B51ED6" w:rsidP="00B51ED6">
      <w:pPr>
        <w:pStyle w:val="a5"/>
        <w:framePr w:w="9418" w:h="14656" w:hRule="exact" w:wrap="none" w:vAnchor="page" w:hAnchor="page" w:x="1306" w:y="1471"/>
        <w:tabs>
          <w:tab w:val="left" w:pos="9049"/>
        </w:tabs>
        <w:spacing w:after="0" w:line="360" w:lineRule="exact"/>
        <w:ind w:left="20" w:right="340"/>
        <w:jc w:val="both"/>
        <w:rPr>
          <w:color w:val="000000"/>
        </w:rPr>
      </w:pPr>
      <w:r w:rsidRPr="00B51ED6">
        <w:rPr>
          <w:rFonts w:ascii="Times New Roman" w:hAnsi="Times New Roman"/>
          <w:color w:val="000000"/>
        </w:rPr>
        <w:t>По вопросам подачи и. рассмотрения таких заявлений необходимо обращаться в государственное бюджетное учреждение Воронежской области</w:t>
      </w:r>
      <w:r w:rsidRPr="00B51ED6">
        <w:rPr>
          <w:color w:val="000000"/>
        </w:rPr>
        <w:t xml:space="preserve"> </w:t>
      </w:r>
    </w:p>
    <w:p w:rsidR="00B51ED6" w:rsidRPr="00B51ED6" w:rsidRDefault="00B51ED6" w:rsidP="00B51ED6">
      <w:pPr>
        <w:pStyle w:val="a5"/>
        <w:framePr w:w="9418" w:h="14656" w:hRule="exact" w:wrap="none" w:vAnchor="page" w:hAnchor="page" w:x="1306" w:y="1471"/>
        <w:tabs>
          <w:tab w:val="left" w:pos="9049"/>
        </w:tabs>
        <w:spacing w:after="0" w:line="360" w:lineRule="exact"/>
        <w:ind w:left="20" w:right="340"/>
        <w:jc w:val="both"/>
        <w:rPr>
          <w:rFonts w:ascii="Times New Roman" w:hAnsi="Times New Roman"/>
          <w:sz w:val="24"/>
          <w:szCs w:val="24"/>
        </w:rPr>
      </w:pPr>
      <w:r w:rsidRPr="00B51ED6">
        <w:rPr>
          <w:rFonts w:ascii="Times New Roman" w:hAnsi="Times New Roman"/>
          <w:color w:val="000000"/>
          <w:sz w:val="24"/>
          <w:szCs w:val="24"/>
        </w:rPr>
        <w:t xml:space="preserve">       Центр государственной кадастровой оценки Воронежской области», </w:t>
      </w:r>
      <w:proofErr w:type="gramStart"/>
      <w:r w:rsidRPr="00B51ED6">
        <w:rPr>
          <w:rFonts w:ascii="Times New Roman" w:hAnsi="Times New Roman"/>
          <w:color w:val="000000"/>
          <w:sz w:val="24"/>
          <w:szCs w:val="24"/>
        </w:rPr>
        <w:t>расположенного</w:t>
      </w:r>
      <w:proofErr w:type="gramEnd"/>
      <w:r w:rsidRPr="00B51ED6">
        <w:rPr>
          <w:rFonts w:ascii="Times New Roman" w:hAnsi="Times New Roman"/>
          <w:color w:val="000000"/>
          <w:sz w:val="24"/>
          <w:szCs w:val="24"/>
        </w:rPr>
        <w:t xml:space="preserve"> по адресу: 394038, т. Воронеж, ул. Космонавтов, 2Е, 3 этаж, тел.: (473) 210-07-64; (473)210-05-49“Время работа:</w:t>
      </w:r>
    </w:p>
    <w:p w:rsidR="00B51ED6" w:rsidRPr="00B51ED6" w:rsidRDefault="00B51ED6" w:rsidP="00B51ED6">
      <w:pPr>
        <w:pStyle w:val="a5"/>
        <w:framePr w:w="9418" w:h="14656" w:hRule="exact" w:wrap="none" w:vAnchor="page" w:hAnchor="page" w:x="1306" w:y="1471"/>
        <w:spacing w:after="0" w:line="360" w:lineRule="exact"/>
        <w:ind w:left="820" w:right="1000"/>
        <w:rPr>
          <w:rFonts w:ascii="Times New Roman" w:hAnsi="Times New Roman"/>
          <w:sz w:val="24"/>
          <w:szCs w:val="24"/>
        </w:rPr>
      </w:pPr>
      <w:proofErr w:type="spellStart"/>
      <w:r w:rsidRPr="00B51ED6">
        <w:rPr>
          <w:rFonts w:ascii="Times New Roman" w:hAnsi="Times New Roman"/>
          <w:color w:val="000000"/>
          <w:sz w:val="24"/>
          <w:szCs w:val="24"/>
        </w:rPr>
        <w:t>й&amp;Недельнйк-четверг</w:t>
      </w:r>
      <w:proofErr w:type="spellEnd"/>
      <w:r w:rsidRPr="00B51ED6">
        <w:rPr>
          <w:rFonts w:ascii="Times New Roman" w:hAnsi="Times New Roman"/>
          <w:color w:val="000000"/>
          <w:sz w:val="24"/>
          <w:szCs w:val="24"/>
        </w:rPr>
        <w:t xml:space="preserve">: о 09.00 до 18.00, (перерыв е 13.00 до 13.45); </w:t>
      </w:r>
      <w:proofErr w:type="spellStart"/>
      <w:r w:rsidRPr="00B51ED6">
        <w:rPr>
          <w:rFonts w:ascii="Times New Roman" w:hAnsi="Times New Roman"/>
          <w:color w:val="000000"/>
          <w:sz w:val="24"/>
          <w:szCs w:val="24"/>
        </w:rPr>
        <w:t>ютница</w:t>
      </w:r>
      <w:proofErr w:type="spellEnd"/>
      <w:r w:rsidRPr="00B51ED6">
        <w:rPr>
          <w:rFonts w:ascii="Times New Roman" w:hAnsi="Times New Roman"/>
          <w:color w:val="000000"/>
          <w:sz w:val="24"/>
          <w:szCs w:val="24"/>
        </w:rPr>
        <w:t xml:space="preserve">: с 09.00 до 16.45, (перерыв </w:t>
      </w:r>
      <w:proofErr w:type="gramStart"/>
      <w:r w:rsidRPr="00B51ED6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B51ED6">
        <w:rPr>
          <w:rFonts w:ascii="Times New Roman" w:hAnsi="Times New Roman"/>
          <w:color w:val="000000"/>
          <w:sz w:val="24"/>
          <w:szCs w:val="24"/>
        </w:rPr>
        <w:t xml:space="preserve"> 13.00 до 13.45).</w:t>
      </w:r>
    </w:p>
    <w:p w:rsidR="00B51ED6" w:rsidRPr="00B51ED6" w:rsidRDefault="00B51ED6" w:rsidP="00B51ED6">
      <w:pPr>
        <w:pStyle w:val="a5"/>
        <w:framePr w:w="9418" w:h="14656" w:hRule="exact" w:wrap="none" w:vAnchor="page" w:hAnchor="page" w:x="1306" w:y="1471"/>
        <w:spacing w:after="0" w:line="360" w:lineRule="exact"/>
        <w:ind w:left="20" w:right="340" w:firstLine="820"/>
        <w:jc w:val="both"/>
        <w:rPr>
          <w:rFonts w:ascii="Times New Roman" w:hAnsi="Times New Roman"/>
          <w:sz w:val="24"/>
          <w:szCs w:val="24"/>
        </w:rPr>
      </w:pPr>
      <w:r w:rsidRPr="00B51ED6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</w:t>
      </w:r>
      <w:hyperlink r:id="rId10" w:history="1">
        <w:r w:rsidRPr="00B51ED6">
          <w:rPr>
            <w:rStyle w:val="afc"/>
            <w:rFonts w:ascii="Times New Roman" w:hAnsi="Times New Roman"/>
            <w:sz w:val="24"/>
            <w:szCs w:val="24"/>
            <w:lang w:val="en-US"/>
          </w:rPr>
          <w:t>cgko</w:t>
        </w:r>
        <w:r w:rsidRPr="00B51ED6">
          <w:rPr>
            <w:rStyle w:val="afc"/>
            <w:rFonts w:ascii="Times New Roman" w:hAnsi="Times New Roman"/>
            <w:sz w:val="24"/>
            <w:szCs w:val="24"/>
          </w:rPr>
          <w:t>@</w:t>
        </w:r>
        <w:r w:rsidRPr="00B51ED6">
          <w:rPr>
            <w:rStyle w:val="afc"/>
            <w:rFonts w:ascii="Times New Roman" w:hAnsi="Times New Roman"/>
            <w:sz w:val="24"/>
            <w:szCs w:val="24"/>
            <w:lang w:val="en-US"/>
          </w:rPr>
          <w:t>gowm</w:t>
        </w:r>
        <w:r w:rsidRPr="00B51ED6">
          <w:rPr>
            <w:rStyle w:val="afc"/>
            <w:rFonts w:ascii="Times New Roman" w:hAnsi="Times New Roman"/>
            <w:sz w:val="24"/>
            <w:szCs w:val="24"/>
          </w:rPr>
          <w:t>.</w:t>
        </w:r>
        <w:r w:rsidRPr="00B51ED6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51ED6">
        <w:rPr>
          <w:rFonts w:ascii="Times New Roman" w:hAnsi="Times New Roman"/>
          <w:color w:val="000000"/>
          <w:sz w:val="24"/>
          <w:szCs w:val="24"/>
        </w:rPr>
        <w:t xml:space="preserve">. Более полная информация представлена на сайте </w:t>
      </w:r>
      <w:hyperlink r:id="rId11" w:history="1">
        <w:r w:rsidRPr="00B51ED6">
          <w:rPr>
            <w:rStyle w:val="afc"/>
            <w:rFonts w:ascii="Times New Roman" w:hAnsi="Times New Roman"/>
            <w:sz w:val="24"/>
            <w:szCs w:val="24"/>
            <w:lang w:val="en-US"/>
          </w:rPr>
          <w:t>https</w:t>
        </w:r>
        <w:r w:rsidRPr="00B51ED6">
          <w:rPr>
            <w:rStyle w:val="afc"/>
            <w:rFonts w:ascii="Times New Roman" w:hAnsi="Times New Roman"/>
            <w:sz w:val="24"/>
            <w:szCs w:val="24"/>
          </w:rPr>
          <w:t>://</w:t>
        </w:r>
        <w:proofErr w:type="spellStart"/>
        <w:r w:rsidRPr="00B51ED6">
          <w:rPr>
            <w:rStyle w:val="afc"/>
            <w:rFonts w:ascii="Times New Roman" w:hAnsi="Times New Roman"/>
            <w:sz w:val="24"/>
            <w:szCs w:val="24"/>
            <w:lang w:val="en-US"/>
          </w:rPr>
          <w:t>cgko</w:t>
        </w:r>
        <w:proofErr w:type="spellEnd"/>
        <w:r w:rsidRPr="00B51ED6">
          <w:rPr>
            <w:rStyle w:val="afc"/>
            <w:rFonts w:ascii="Times New Roman" w:hAnsi="Times New Roman"/>
            <w:sz w:val="24"/>
            <w:szCs w:val="24"/>
          </w:rPr>
          <w:t>-</w:t>
        </w:r>
        <w:proofErr w:type="spellStart"/>
        <w:r w:rsidRPr="00B51ED6">
          <w:rPr>
            <w:rStyle w:val="afc"/>
            <w:rFonts w:ascii="Times New Roman" w:hAnsi="Times New Roman"/>
            <w:sz w:val="24"/>
            <w:szCs w:val="24"/>
            <w:lang w:val="en-US"/>
          </w:rPr>
          <w:t>vm</w:t>
        </w:r>
        <w:proofErr w:type="spellEnd"/>
        <w:r w:rsidRPr="00B51ED6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B51ED6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51ED6">
          <w:rPr>
            <w:rStyle w:val="afc"/>
            <w:rFonts w:ascii="Times New Roman" w:hAnsi="Times New Roman"/>
            <w:sz w:val="24"/>
            <w:szCs w:val="24"/>
          </w:rPr>
          <w:t>/</w:t>
        </w:r>
      </w:hyperlink>
      <w:r w:rsidRPr="00B51ED6">
        <w:rPr>
          <w:rFonts w:ascii="Times New Roman" w:hAnsi="Times New Roman"/>
          <w:color w:val="000000"/>
          <w:sz w:val="24"/>
          <w:szCs w:val="24"/>
        </w:rPr>
        <w:t>.</w:t>
      </w:r>
    </w:p>
    <w:p w:rsidR="00B51ED6" w:rsidRPr="00B51ED6" w:rsidRDefault="00B51ED6" w:rsidP="00B51ED6">
      <w:pPr>
        <w:pStyle w:val="a5"/>
        <w:framePr w:w="9418" w:h="14656" w:hRule="exact" w:wrap="none" w:vAnchor="page" w:hAnchor="page" w:x="1306" w:y="1471"/>
        <w:spacing w:after="0" w:line="355" w:lineRule="exact"/>
        <w:ind w:left="120" w:right="20" w:firstLine="660"/>
        <w:jc w:val="both"/>
        <w:rPr>
          <w:rFonts w:ascii="Times New Roman" w:hAnsi="Times New Roman"/>
        </w:rPr>
      </w:pPr>
    </w:p>
    <w:p w:rsidR="00B51ED6" w:rsidRDefault="00B51ED6" w:rsidP="00B51ED6">
      <w:pPr>
        <w:rPr>
          <w:sz w:val="2"/>
          <w:szCs w:val="2"/>
        </w:rPr>
        <w:sectPr w:rsidR="00B51ED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10F8" w:rsidRDefault="00EB10F8" w:rsidP="00EB10F8">
      <w:pPr>
        <w:pStyle w:val="211"/>
        <w:framePr w:w="8165" w:h="423" w:hRule="exact" w:wrap="none" w:vAnchor="page" w:hAnchor="page" w:x="1967" w:y="2540"/>
        <w:shd w:val="clear" w:color="auto" w:fill="auto"/>
        <w:spacing w:before="0" w:after="0" w:line="270" w:lineRule="exact"/>
        <w:ind w:left="2558" w:right="2885" w:firstLine="0"/>
      </w:pPr>
      <w:r>
        <w:rPr>
          <w:rStyle w:val="24"/>
          <w:color w:val="000000"/>
        </w:rPr>
        <w:lastRenderedPageBreak/>
        <w:t>МИНИСТЕРСТВО</w:t>
      </w:r>
    </w:p>
    <w:p w:rsidR="00EB10F8" w:rsidRDefault="00EB10F8" w:rsidP="00EB10F8">
      <w:pPr>
        <w:pStyle w:val="211"/>
        <w:framePr w:w="8165" w:h="888" w:hRule="exact" w:wrap="none" w:vAnchor="page" w:hAnchor="page" w:x="1967" w:y="2832"/>
        <w:shd w:val="clear" w:color="auto" w:fill="auto"/>
        <w:spacing w:before="0" w:after="0" w:line="355" w:lineRule="exact"/>
        <w:ind w:left="1840" w:right="340"/>
        <w:jc w:val="left"/>
      </w:pPr>
      <w:r>
        <w:rPr>
          <w:rStyle w:val="21pt"/>
          <w:color w:val="000000"/>
        </w:rPr>
        <w:t>ИМУЩЕСТВЕННЫХ Й ЗЕМЕЛЬНЫХ ОТНОШЕНИЙ ВОРОНЕЖСКОЙ ОБЛАСТИ</w:t>
      </w:r>
      <w:r>
        <w:rPr>
          <w:rStyle w:val="21pt1"/>
          <w:color w:val="000000"/>
        </w:rPr>
        <w:t>.</w:t>
      </w:r>
    </w:p>
    <w:p w:rsidR="00EB10F8" w:rsidRDefault="00EB10F8" w:rsidP="00EB10F8">
      <w:pPr>
        <w:pStyle w:val="211"/>
        <w:framePr w:w="8645" w:h="1012" w:hRule="exact" w:wrap="none" w:vAnchor="page" w:hAnchor="page" w:x="1631" w:y="5953"/>
        <w:shd w:val="clear" w:color="auto" w:fill="auto"/>
        <w:spacing w:before="0" w:after="0" w:line="288" w:lineRule="exact"/>
        <w:ind w:left="153" w:right="39" w:firstLine="0"/>
      </w:pPr>
      <w:r>
        <w:rPr>
          <w:rStyle w:val="24"/>
          <w:color w:val="000000"/>
        </w:rPr>
        <w:t xml:space="preserve">одновременно в отношении всех учтенных </w:t>
      </w:r>
      <w:r>
        <w:rPr>
          <w:rStyle w:val="217"/>
          <w:color w:val="000000"/>
        </w:rPr>
        <w:t>ц</w:t>
      </w:r>
      <w:r>
        <w:rPr>
          <w:rStyle w:val="24"/>
          <w:color w:val="000000"/>
        </w:rPr>
        <w:t xml:space="preserve"> Едином государственном</w:t>
      </w:r>
      <w:r>
        <w:rPr>
          <w:rStyle w:val="24"/>
          <w:color w:val="000000"/>
        </w:rPr>
        <w:br/>
        <w:t xml:space="preserve">реестре недвижимости земельных участков </w:t>
      </w:r>
      <w:r>
        <w:rPr>
          <w:rStyle w:val="220"/>
          <w:color w:val="000000"/>
        </w:rPr>
        <w:t>’</w:t>
      </w:r>
    </w:p>
    <w:p w:rsidR="00EB10F8" w:rsidRDefault="00EB10F8" w:rsidP="00EB10F8">
      <w:pPr>
        <w:pStyle w:val="211"/>
        <w:framePr w:w="8645" w:h="1012" w:hRule="exact" w:wrap="none" w:vAnchor="page" w:hAnchor="page" w:x="1631" w:y="5953"/>
        <w:shd w:val="clear" w:color="auto" w:fill="auto"/>
        <w:spacing w:before="0" w:after="0" w:line="288" w:lineRule="exact"/>
        <w:ind w:left="2160" w:firstLine="0"/>
        <w:jc w:val="left"/>
      </w:pPr>
      <w:r>
        <w:rPr>
          <w:rStyle w:val="24"/>
          <w:color w:val="000000"/>
        </w:rPr>
        <w:t xml:space="preserve">на территории Воронежской области </w:t>
      </w:r>
      <w:r>
        <w:rPr>
          <w:rStyle w:val="220"/>
          <w:color w:val="000000"/>
        </w:rPr>
        <w:t>; • '</w:t>
      </w:r>
      <w:proofErr w:type="gramStart"/>
      <w:r>
        <w:rPr>
          <w:rStyle w:val="220"/>
          <w:color w:val="000000"/>
        </w:rPr>
        <w:t xml:space="preserve"> .</w:t>
      </w:r>
      <w:proofErr w:type="gramEnd"/>
      <w:r>
        <w:rPr>
          <w:rStyle w:val="220"/>
          <w:color w:val="000000"/>
        </w:rPr>
        <w:t>'</w:t>
      </w:r>
    </w:p>
    <w:p w:rsidR="00EB10F8" w:rsidRDefault="00EB10F8" w:rsidP="00EB10F8">
      <w:pPr>
        <w:pStyle w:val="a5"/>
        <w:framePr w:w="8645" w:h="1387" w:hRule="exact" w:wrap="none" w:vAnchor="page" w:hAnchor="page" w:x="1631" w:y="7654"/>
        <w:spacing w:after="0" w:line="442" w:lineRule="exact"/>
        <w:ind w:left="40" w:right="20" w:firstLine="620"/>
        <w:jc w:val="both"/>
      </w:pPr>
      <w:r>
        <w:rPr>
          <w:color w:val="000000"/>
        </w:rPr>
        <w:t xml:space="preserve">В соответствии со статьей 11 Федерального </w:t>
      </w:r>
      <w:proofErr w:type="spellStart"/>
      <w:r>
        <w:rPr>
          <w:color w:val="000000"/>
        </w:rPr>
        <w:t>з&amp;нона</w:t>
      </w:r>
      <w:proofErr w:type="spellEnd"/>
      <w:r>
        <w:rPr>
          <w:color w:val="000000"/>
        </w:rPr>
        <w:t xml:space="preserve"> от 03.07,2016 № 237-ФЭ «О государственной кадастровой оценке», постановлением Правительства Воронежской области от 08.05.2009 </w:t>
      </w:r>
      <w:proofErr w:type="spellStart"/>
      <w:r>
        <w:rPr>
          <w:color w:val="000000"/>
          <w:lang w:val="en-US"/>
        </w:rPr>
        <w:t>Jtfs</w:t>
      </w:r>
      <w:proofErr w:type="spellEnd"/>
      <w:r w:rsidRPr="00B51ED6">
        <w:rPr>
          <w:color w:val="000000"/>
        </w:rPr>
        <w:t xml:space="preserve"> 36</w:t>
      </w:r>
      <w:r>
        <w:rPr>
          <w:color w:val="000000"/>
          <w:lang w:val="en-US"/>
        </w:rPr>
        <w:t>S</w:t>
      </w:r>
      <w:r w:rsidRPr="00B51ED6">
        <w:rPr>
          <w:color w:val="000000"/>
        </w:rPr>
        <w:t xml:space="preserve"> </w:t>
      </w:r>
      <w:r>
        <w:rPr>
          <w:color w:val="000000"/>
        </w:rPr>
        <w:t>«Об утверждении</w:t>
      </w:r>
    </w:p>
    <w:p w:rsidR="00EB10F8" w:rsidRDefault="00EB10F8" w:rsidP="00EB10F8">
      <w:pPr>
        <w:pStyle w:val="a5"/>
        <w:framePr w:w="8645" w:h="5309" w:hRule="exact" w:wrap="none" w:vAnchor="page" w:hAnchor="page" w:x="1631" w:y="9417"/>
        <w:tabs>
          <w:tab w:val="left" w:pos="5670"/>
        </w:tabs>
        <w:spacing w:after="0" w:line="446" w:lineRule="exact"/>
        <w:ind w:left="40" w:right="20"/>
        <w:jc w:val="both"/>
      </w:pPr>
      <w:r>
        <w:rPr>
          <w:color w:val="000000"/>
        </w:rPr>
        <w:t>Воронежской области», постановлением Правительства Воронежской области от 14.02.2018 № 144 «О создании государственного бюджетного учреждения Воронежской области «Центр государственной кадастровой оценки Воронежской области»</w:t>
      </w:r>
      <w:r>
        <w:rPr>
          <w:color w:val="000000"/>
        </w:rPr>
        <w:tab/>
        <w:t>•</w:t>
      </w:r>
    </w:p>
    <w:p w:rsidR="00EB10F8" w:rsidRDefault="00EB10F8" w:rsidP="00EB10F8">
      <w:pPr>
        <w:pStyle w:val="a5"/>
        <w:framePr w:w="8645" w:h="5309" w:hRule="exact" w:wrap="none" w:vAnchor="page" w:hAnchor="page" w:x="1631" w:y="9417"/>
        <w:spacing w:after="0" w:line="446" w:lineRule="exact"/>
        <w:ind w:left="40"/>
        <w:jc w:val="both"/>
      </w:pPr>
      <w:r>
        <w:rPr>
          <w:rStyle w:val="2pt"/>
          <w:color w:val="000000"/>
        </w:rPr>
        <w:t>приказываю:</w:t>
      </w:r>
    </w:p>
    <w:p w:rsidR="00EB10F8" w:rsidRDefault="00EB10F8" w:rsidP="00EB10F8">
      <w:pPr>
        <w:pStyle w:val="a5"/>
        <w:framePr w:w="8645" w:h="5309" w:hRule="exact" w:wrap="none" w:vAnchor="page" w:hAnchor="page" w:x="1631" w:y="9417"/>
        <w:widowControl w:val="0"/>
        <w:numPr>
          <w:ilvl w:val="0"/>
          <w:numId w:val="27"/>
        </w:numPr>
        <w:tabs>
          <w:tab w:val="left" w:pos="1341"/>
        </w:tabs>
        <w:spacing w:after="0" w:line="427" w:lineRule="exact"/>
        <w:ind w:left="40" w:right="20" w:firstLine="620"/>
        <w:jc w:val="both"/>
      </w:pPr>
      <w:r>
        <w:rPr>
          <w:color w:val="000000"/>
        </w:rPr>
        <w:t>Провести в 2026 году государственную кадастровую Оценку одновременно в отношении всех учтенных в Едином государственном реестре недвижимости земельных участков на территории Воронежской области.</w:t>
      </w:r>
    </w:p>
    <w:p w:rsidR="00EB10F8" w:rsidRDefault="00EB10F8" w:rsidP="00EB10F8">
      <w:pPr>
        <w:pStyle w:val="a5"/>
        <w:framePr w:w="8645" w:h="5309" w:hRule="exact" w:wrap="none" w:vAnchor="page" w:hAnchor="page" w:x="1631" w:y="9417"/>
        <w:widowControl w:val="0"/>
        <w:numPr>
          <w:ilvl w:val="0"/>
          <w:numId w:val="27"/>
        </w:numPr>
        <w:tabs>
          <w:tab w:val="left" w:pos="1120"/>
        </w:tabs>
        <w:spacing w:after="0" w:line="427" w:lineRule="exact"/>
        <w:ind w:left="40" w:right="20" w:firstLine="620"/>
        <w:jc w:val="both"/>
      </w:pPr>
      <w:r>
        <w:rPr>
          <w:color w:val="000000"/>
        </w:rPr>
        <w:t>Государственному бюджетному учреждению Воронежской области «Центр государственной кадастровой оценки Воронежской области»:</w:t>
      </w:r>
    </w:p>
    <w:p w:rsidR="00EB10F8" w:rsidRDefault="00EB10F8" w:rsidP="00EB10F8">
      <w:pPr>
        <w:pStyle w:val="a5"/>
        <w:framePr w:w="8645" w:h="5309" w:hRule="exact" w:wrap="none" w:vAnchor="page" w:hAnchor="page" w:x="1631" w:y="9417"/>
        <w:widowControl w:val="0"/>
        <w:numPr>
          <w:ilvl w:val="1"/>
          <w:numId w:val="27"/>
        </w:numPr>
        <w:tabs>
          <w:tab w:val="left" w:pos="1193"/>
        </w:tabs>
        <w:spacing w:after="0" w:line="427" w:lineRule="exact"/>
        <w:ind w:left="40" w:firstLine="620"/>
        <w:jc w:val="both"/>
      </w:pPr>
      <w:r>
        <w:rPr>
          <w:color w:val="000000"/>
        </w:rPr>
        <w:t>Осуществлять на постоянной основе подготовку к проведению</w:t>
      </w:r>
    </w:p>
    <w:p w:rsidR="00EB10F8" w:rsidRDefault="00EB10F8" w:rsidP="00EB10F8">
      <w:pPr>
        <w:pStyle w:val="110"/>
        <w:framePr w:w="8165" w:h="387" w:hRule="exact" w:wrap="none" w:vAnchor="page" w:hAnchor="page" w:x="1967" w:y="3897"/>
        <w:shd w:val="clear" w:color="auto" w:fill="auto"/>
        <w:spacing w:before="0" w:line="320" w:lineRule="exact"/>
        <w:ind w:left="320"/>
      </w:pPr>
      <w:bookmarkStart w:id="0" w:name="bookmark0"/>
      <w:r>
        <w:rPr>
          <w:rStyle w:val="15"/>
          <w:color w:val="000000"/>
        </w:rPr>
        <w:t>ПРИКАЗ</w:t>
      </w:r>
      <w:bookmarkEnd w:id="0"/>
    </w:p>
    <w:p w:rsidR="00EB10F8" w:rsidRDefault="00EB10F8" w:rsidP="00EB10F8">
      <w:pPr>
        <w:framePr w:wrap="none" w:vAnchor="page" w:hAnchor="page" w:x="1732" w:y="4330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1314450" cy="200025"/>
            <wp:effectExtent l="19050" t="0" r="0" b="0"/>
            <wp:docPr id="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F8" w:rsidRDefault="00EB10F8" w:rsidP="00EB10F8">
      <w:pPr>
        <w:framePr w:wrap="none" w:vAnchor="page" w:hAnchor="page" w:x="7919" w:y="4282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1495425" cy="247650"/>
            <wp:effectExtent l="19050" t="0" r="9525" b="0"/>
            <wp:docPr id="2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F8" w:rsidRDefault="00EB10F8" w:rsidP="00EB10F8">
      <w:pPr>
        <w:pStyle w:val="310"/>
        <w:framePr w:w="8645" w:h="458" w:hRule="exact" w:wrap="none" w:vAnchor="page" w:hAnchor="page" w:x="1631" w:y="4758"/>
        <w:shd w:val="clear" w:color="auto" w:fill="auto"/>
        <w:spacing w:before="0" w:after="0" w:line="300" w:lineRule="exact"/>
        <w:ind w:right="20"/>
      </w:pPr>
      <w:r>
        <w:rPr>
          <w:rStyle w:val="32"/>
          <w:color w:val="000000"/>
        </w:rPr>
        <w:t>г* Воронеж</w:t>
      </w:r>
    </w:p>
    <w:p w:rsidR="00EB10F8" w:rsidRDefault="00EB10F8" w:rsidP="00EB10F8">
      <w:pPr>
        <w:pStyle w:val="211"/>
        <w:framePr w:w="8645" w:h="408" w:hRule="exact" w:wrap="none" w:vAnchor="page" w:hAnchor="page" w:x="1631" w:y="5660"/>
        <w:shd w:val="clear" w:color="auto" w:fill="auto"/>
        <w:spacing w:before="0" w:after="0" w:line="270" w:lineRule="exact"/>
        <w:ind w:left="547" w:right="303" w:firstLine="0"/>
      </w:pPr>
      <w:r>
        <w:rPr>
          <w:rStyle w:val="24"/>
          <w:color w:val="000000"/>
        </w:rPr>
        <w:t xml:space="preserve">О проведении в </w:t>
      </w:r>
      <w:r>
        <w:rPr>
          <w:rStyle w:val="20pt"/>
          <w:color w:val="000000"/>
        </w:rPr>
        <w:t>2026</w:t>
      </w:r>
      <w:r>
        <w:rPr>
          <w:rStyle w:val="24"/>
          <w:color w:val="000000"/>
        </w:rPr>
        <w:t xml:space="preserve"> году государственной кадастровой оценки</w:t>
      </w:r>
      <w:proofErr w:type="gramStart"/>
      <w:r>
        <w:rPr>
          <w:rStyle w:val="24"/>
          <w:color w:val="000000"/>
        </w:rPr>
        <w:t xml:space="preserve"> </w:t>
      </w:r>
      <w:r>
        <w:rPr>
          <w:rStyle w:val="220"/>
          <w:color w:val="000000"/>
          <w:vertAlign w:val="superscript"/>
        </w:rPr>
        <w:t>;</w:t>
      </w:r>
      <w:proofErr w:type="gramEnd"/>
      <w:r>
        <w:rPr>
          <w:rStyle w:val="220"/>
          <w:color w:val="000000"/>
        </w:rPr>
        <w:t xml:space="preserve"> •</w:t>
      </w:r>
    </w:p>
    <w:p w:rsidR="00EB10F8" w:rsidRDefault="00EB10F8" w:rsidP="00EB10F8">
      <w:pPr>
        <w:pStyle w:val="a5"/>
        <w:framePr w:w="8645" w:h="324" w:hRule="exact" w:wrap="none" w:vAnchor="page" w:hAnchor="page" w:x="1631" w:y="9124"/>
        <w:spacing w:after="0" w:line="260" w:lineRule="exact"/>
        <w:ind w:right="20"/>
        <w:jc w:val="center"/>
      </w:pPr>
      <w:r>
        <w:rPr>
          <w:color w:val="000000"/>
        </w:rPr>
        <w:t>Положения о министерстве имущественных и земельных отношений</w:t>
      </w:r>
    </w:p>
    <w:p w:rsidR="00EB10F8" w:rsidRDefault="00EB10F8" w:rsidP="00EB10F8">
      <w:pPr>
        <w:rPr>
          <w:sz w:val="2"/>
          <w:szCs w:val="2"/>
        </w:rPr>
        <w:sectPr w:rsidR="00EB10F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10F8" w:rsidRDefault="00EB10F8" w:rsidP="00EB10F8">
      <w:pPr>
        <w:pStyle w:val="16"/>
        <w:framePr w:w="8707" w:h="248" w:hRule="exact" w:wrap="none" w:vAnchor="page" w:hAnchor="page" w:x="1511" w:y="1599"/>
        <w:shd w:val="clear" w:color="auto" w:fill="auto"/>
        <w:spacing w:line="210" w:lineRule="exact"/>
        <w:ind w:right="180"/>
      </w:pPr>
      <w:r>
        <w:rPr>
          <w:rStyle w:val="100"/>
          <w:color w:val="000000"/>
        </w:rPr>
        <w:t>2</w:t>
      </w:r>
      <w:r>
        <w:rPr>
          <w:rStyle w:val="aff4"/>
          <w:color w:val="000000"/>
        </w:rPr>
        <w:t xml:space="preserve"> *</w:t>
      </w:r>
    </w:p>
    <w:p w:rsidR="00EB10F8" w:rsidRDefault="00EB10F8" w:rsidP="00EB10F8">
      <w:pPr>
        <w:pStyle w:val="a5"/>
        <w:framePr w:w="8659" w:h="13252" w:hRule="exact" w:wrap="none" w:vAnchor="page" w:hAnchor="page" w:x="1516" w:y="2002"/>
        <w:spacing w:after="0" w:line="432" w:lineRule="exact"/>
        <w:ind w:left="40"/>
        <w:jc w:val="both"/>
      </w:pPr>
      <w:r>
        <w:rPr>
          <w:color w:val="000000"/>
        </w:rPr>
        <w:t xml:space="preserve">государственной кадастровой оценки одновременно в отношении </w:t>
      </w:r>
      <w:r>
        <w:rPr>
          <w:rStyle w:val="12pt"/>
          <w:color w:val="000000"/>
        </w:rPr>
        <w:t xml:space="preserve">всех </w:t>
      </w:r>
      <w:r>
        <w:rPr>
          <w:color w:val="000000"/>
        </w:rPr>
        <w:t>учтенных в Едином государственном реестре недвижимости земельных участков на территории Воронежской области.</w:t>
      </w:r>
    </w:p>
    <w:p w:rsidR="00EB10F8" w:rsidRDefault="00EB10F8" w:rsidP="00EB10F8">
      <w:pPr>
        <w:pStyle w:val="a5"/>
        <w:framePr w:w="8659" w:h="13252" w:hRule="exact" w:wrap="none" w:vAnchor="page" w:hAnchor="page" w:x="1516" w:y="2002"/>
        <w:widowControl w:val="0"/>
        <w:numPr>
          <w:ilvl w:val="1"/>
          <w:numId w:val="27"/>
        </w:numPr>
        <w:tabs>
          <w:tab w:val="left" w:pos="1144"/>
        </w:tabs>
        <w:spacing w:after="0" w:line="442" w:lineRule="exact"/>
        <w:ind w:left="40" w:right="40" w:firstLine="640"/>
        <w:jc w:val="both"/>
      </w:pPr>
      <w:r>
        <w:rPr>
          <w:color w:val="000000"/>
        </w:rPr>
        <w:t xml:space="preserve">Обеспечить определение кадастровой стоимости одновременно в отношении всех учтенных в </w:t>
      </w:r>
      <w:proofErr w:type="spellStart"/>
      <w:proofErr w:type="gramStart"/>
      <w:r>
        <w:rPr>
          <w:color w:val="000000"/>
        </w:rPr>
        <w:t>Бл</w:t>
      </w:r>
      <w:proofErr w:type="spellEnd"/>
      <w:r>
        <w:rPr>
          <w:color w:val="000000"/>
        </w:rPr>
        <w:t xml:space="preserve"> ином</w:t>
      </w:r>
      <w:proofErr w:type="gramEnd"/>
      <w:r>
        <w:rPr>
          <w:color w:val="000000"/>
        </w:rPr>
        <w:t xml:space="preserve"> государственном реестре недвижимости земельных участков на территории Воронежской области и </w:t>
      </w:r>
      <w:r>
        <w:rPr>
          <w:rStyle w:val="12pt"/>
          <w:color w:val="000000"/>
        </w:rPr>
        <w:t xml:space="preserve">предоставление </w:t>
      </w:r>
      <w:r>
        <w:rPr>
          <w:color w:val="000000"/>
        </w:rPr>
        <w:t xml:space="preserve">отчета об итогах государственной кадастровой оценки: одновременно в отношении всех учтенных в Едином государственном реестре недвижимости земельных участков </w:t>
      </w:r>
      <w:proofErr w:type="spellStart"/>
      <w:r>
        <w:rPr>
          <w:color w:val="000000"/>
        </w:rPr>
        <w:t>на-территории</w:t>
      </w:r>
      <w:proofErr w:type="spellEnd"/>
      <w:r>
        <w:rPr>
          <w:color w:val="000000"/>
        </w:rPr>
        <w:t xml:space="preserve"> Воронежской области в министерство имущественных и земельных отношений Воронежской области (далее - министерство) в срок до 15.09,2026.</w:t>
      </w:r>
    </w:p>
    <w:p w:rsidR="00EB10F8" w:rsidRDefault="00EB10F8" w:rsidP="00EB10F8">
      <w:pPr>
        <w:pStyle w:val="a5"/>
        <w:framePr w:w="8659" w:h="13252" w:hRule="exact" w:wrap="none" w:vAnchor="page" w:hAnchor="page" w:x="1516" w:y="2002"/>
        <w:widowControl w:val="0"/>
        <w:numPr>
          <w:ilvl w:val="0"/>
          <w:numId w:val="27"/>
        </w:numPr>
        <w:tabs>
          <w:tab w:val="left" w:pos="1010"/>
        </w:tabs>
        <w:spacing w:after="0" w:line="442" w:lineRule="exact"/>
        <w:ind w:left="40" w:right="40" w:firstLine="640"/>
        <w:jc w:val="both"/>
      </w:pPr>
      <w:r>
        <w:rPr>
          <w:color w:val="000000"/>
        </w:rPr>
        <w:t>Отделу правового обеспечения министерства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тридцати календарных дней со дня принятия настоящего приказа обеспечить:</w:t>
      </w:r>
    </w:p>
    <w:p w:rsidR="00EB10F8" w:rsidRDefault="00EB10F8" w:rsidP="00EB10F8">
      <w:pPr>
        <w:pStyle w:val="a5"/>
        <w:framePr w:w="8659" w:h="13252" w:hRule="exact" w:wrap="none" w:vAnchor="page" w:hAnchor="page" w:x="1516" w:y="2002"/>
        <w:widowControl w:val="0"/>
        <w:numPr>
          <w:ilvl w:val="0"/>
          <w:numId w:val="26"/>
        </w:numPr>
        <w:tabs>
          <w:tab w:val="left" w:pos="832"/>
        </w:tabs>
        <w:spacing w:after="0" w:line="442" w:lineRule="exact"/>
        <w:ind w:left="40" w:right="40" w:firstLine="640"/>
        <w:jc w:val="both"/>
      </w:pPr>
      <w:proofErr w:type="gramStart"/>
      <w:r>
        <w:rPr>
          <w:color w:val="000000"/>
        </w:rPr>
        <w:t xml:space="preserve">опубликование в газете «Воронежский курьер» извещения о принятии решения о проведении в 2026 году государственной кадастровой оценки одновременно в отношении веек учтенных в Едином государственном реестре недвижимости земельных участков на территории Воронежской </w:t>
      </w:r>
      <w:proofErr w:type="spellStart"/>
      <w:r>
        <w:rPr>
          <w:color w:val="000000"/>
        </w:rPr>
        <w:t>ойласот</w:t>
      </w:r>
      <w:proofErr w:type="spellEnd"/>
      <w:r>
        <w:rPr>
          <w:color w:val="000000"/>
        </w:rPr>
        <w:t>, а также о приеме государственным бюджетным учреждением Воронежской области «Центр государственной кадастровой оценки Воронежской области» документов, содержащих сведения о характеристиках</w:t>
      </w:r>
      <w:proofErr w:type="gramEnd"/>
    </w:p>
    <w:p w:rsidR="00EB10F8" w:rsidRDefault="00EB10F8" w:rsidP="00EB10F8">
      <w:pPr>
        <w:pStyle w:val="410"/>
        <w:framePr w:w="8659" w:h="13252" w:hRule="exact" w:wrap="none" w:vAnchor="page" w:hAnchor="page" w:x="1516" w:y="2002"/>
        <w:shd w:val="clear" w:color="auto" w:fill="auto"/>
        <w:spacing w:line="100" w:lineRule="exact"/>
        <w:ind w:left="2980"/>
      </w:pPr>
      <w:r>
        <w:rPr>
          <w:rStyle w:val="42"/>
          <w:noProof w:val="0"/>
          <w:color w:val="000000"/>
        </w:rPr>
        <w:t>V</w:t>
      </w:r>
    </w:p>
    <w:p w:rsidR="00EB10F8" w:rsidRDefault="00EB10F8" w:rsidP="00EB10F8">
      <w:pPr>
        <w:pStyle w:val="a5"/>
        <w:framePr w:w="8659" w:h="13252" w:hRule="exact" w:wrap="none" w:vAnchor="page" w:hAnchor="page" w:x="1516" w:y="2002"/>
        <w:spacing w:after="0" w:line="427" w:lineRule="exact"/>
        <w:ind w:left="40"/>
        <w:jc w:val="both"/>
      </w:pPr>
      <w:r>
        <w:rPr>
          <w:color w:val="000000"/>
        </w:rPr>
        <w:t>объектов недвижимости (далее - извещение);</w:t>
      </w:r>
    </w:p>
    <w:p w:rsidR="00EB10F8" w:rsidRDefault="00EB10F8" w:rsidP="00EB10F8">
      <w:pPr>
        <w:pStyle w:val="a5"/>
        <w:framePr w:w="8659" w:h="13252" w:hRule="exact" w:wrap="none" w:vAnchor="page" w:hAnchor="page" w:x="1516" w:y="2002"/>
        <w:widowControl w:val="0"/>
        <w:numPr>
          <w:ilvl w:val="0"/>
          <w:numId w:val="26"/>
        </w:numPr>
        <w:tabs>
          <w:tab w:val="left" w:pos="842"/>
        </w:tabs>
        <w:spacing w:after="0" w:line="427" w:lineRule="exact"/>
        <w:ind w:left="40" w:right="40" w:firstLine="640"/>
        <w:jc w:val="both"/>
      </w:pPr>
      <w:r>
        <w:rPr>
          <w:color w:val="000000"/>
        </w:rPr>
        <w:t>направление копии настоящего приказа в орган регистрации прав для его размещения в фонде данных государственной кадастровой оценки.</w:t>
      </w:r>
    </w:p>
    <w:p w:rsidR="00EB10F8" w:rsidRDefault="00EB10F8" w:rsidP="00EB10F8">
      <w:pPr>
        <w:pStyle w:val="a5"/>
        <w:framePr w:w="8659" w:h="13252" w:hRule="exact" w:wrap="none" w:vAnchor="page" w:hAnchor="page" w:x="1516" w:y="2002"/>
        <w:widowControl w:val="0"/>
        <w:numPr>
          <w:ilvl w:val="0"/>
          <w:numId w:val="27"/>
        </w:numPr>
        <w:tabs>
          <w:tab w:val="left" w:pos="1154"/>
        </w:tabs>
        <w:spacing w:after="0" w:line="427" w:lineRule="exact"/>
        <w:ind w:left="40" w:right="40" w:firstLine="640"/>
        <w:jc w:val="both"/>
      </w:pPr>
      <w:r>
        <w:rPr>
          <w:color w:val="000000"/>
        </w:rPr>
        <w:t>Отделу программного управления, анализа и мониторинга министерства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тридцати календарных дней со дня принятия </w:t>
      </w:r>
      <w:r>
        <w:rPr>
          <w:rStyle w:val="aff5"/>
          <w:color w:val="000000"/>
        </w:rPr>
        <w:t>т</w:t>
      </w:r>
      <w:r>
        <w:rPr>
          <w:color w:val="000000"/>
        </w:rPr>
        <w:t xml:space="preserve"> таящего приказа обеспечить:</w:t>
      </w:r>
    </w:p>
    <w:p w:rsidR="00EB10F8" w:rsidRDefault="00EB10F8" w:rsidP="00EB10F8">
      <w:pPr>
        <w:pStyle w:val="a5"/>
        <w:framePr w:w="8659" w:h="13252" w:hRule="exact" w:wrap="none" w:vAnchor="page" w:hAnchor="page" w:x="1516" w:y="2002"/>
        <w:widowControl w:val="0"/>
        <w:numPr>
          <w:ilvl w:val="0"/>
          <w:numId w:val="26"/>
        </w:numPr>
        <w:tabs>
          <w:tab w:val="left" w:pos="851"/>
        </w:tabs>
        <w:spacing w:after="0" w:line="427" w:lineRule="exact"/>
        <w:ind w:left="40" w:right="40" w:firstLine="640"/>
        <w:jc w:val="both"/>
      </w:pPr>
      <w:r>
        <w:rPr>
          <w:color w:val="000000"/>
        </w:rPr>
        <w:t>размещение настоящего приказа и извещения на официальном сайте министерства в информационно-телекоммуникационной сети «Интернет»;</w:t>
      </w:r>
    </w:p>
    <w:p w:rsidR="00EB10F8" w:rsidRDefault="00EB10F8" w:rsidP="00EB10F8">
      <w:pPr>
        <w:pStyle w:val="a5"/>
        <w:framePr w:w="8659" w:h="13252" w:hRule="exact" w:wrap="none" w:vAnchor="page" w:hAnchor="page" w:x="1516" w:y="2002"/>
        <w:widowControl w:val="0"/>
        <w:numPr>
          <w:ilvl w:val="0"/>
          <w:numId w:val="26"/>
        </w:numPr>
        <w:tabs>
          <w:tab w:val="left" w:pos="901"/>
        </w:tabs>
        <w:spacing w:after="0" w:line="427" w:lineRule="exact"/>
        <w:ind w:left="40" w:firstLine="640"/>
        <w:jc w:val="both"/>
      </w:pPr>
      <w:r>
        <w:rPr>
          <w:color w:val="000000"/>
        </w:rPr>
        <w:t>размещение извещения на информационных щитах министерства.</w:t>
      </w:r>
    </w:p>
    <w:p w:rsidR="00EB10F8" w:rsidRDefault="00EB10F8" w:rsidP="00EB10F8">
      <w:pPr>
        <w:pStyle w:val="a5"/>
        <w:framePr w:w="8659" w:h="13252" w:hRule="exact" w:wrap="none" w:vAnchor="page" w:hAnchor="page" w:x="1516" w:y="2002"/>
        <w:widowControl w:val="0"/>
        <w:numPr>
          <w:ilvl w:val="0"/>
          <w:numId w:val="27"/>
        </w:numPr>
        <w:tabs>
          <w:tab w:val="left" w:pos="944"/>
        </w:tabs>
        <w:spacing w:after="0" w:line="427" w:lineRule="exact"/>
        <w:ind w:left="40" w:firstLine="640"/>
        <w:jc w:val="both"/>
      </w:pPr>
      <w:r>
        <w:rPr>
          <w:color w:val="000000"/>
        </w:rPr>
        <w:t>КУ ВО «Управление по работе с областным имуществом» в течении</w:t>
      </w:r>
    </w:p>
    <w:p w:rsidR="00EB10F8" w:rsidRDefault="00EB10F8" w:rsidP="00EB10F8">
      <w:pPr>
        <w:rPr>
          <w:sz w:val="2"/>
          <w:szCs w:val="2"/>
        </w:rPr>
        <w:sectPr w:rsidR="00EB10F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10F8" w:rsidRDefault="00EB10F8" w:rsidP="00EB10F8">
      <w:pPr>
        <w:pStyle w:val="a5"/>
        <w:framePr w:w="8592" w:h="2309" w:hRule="exact" w:wrap="none" w:vAnchor="page" w:hAnchor="page" w:x="1502" w:y="1942"/>
        <w:spacing w:after="0" w:line="446" w:lineRule="exact"/>
      </w:pPr>
      <w:r>
        <w:rPr>
          <w:color w:val="000000"/>
        </w:rPr>
        <w:t xml:space="preserve">тридцати календарных дней </w:t>
      </w:r>
      <w:r>
        <w:rPr>
          <w:rStyle w:val="aff5"/>
          <w:color w:val="000000"/>
        </w:rPr>
        <w:t>со дня принятия</w:t>
      </w:r>
      <w:r>
        <w:rPr>
          <w:color w:val="000000"/>
        </w:rPr>
        <w:t xml:space="preserve"> настоящего приказа обеспечить:</w:t>
      </w:r>
    </w:p>
    <w:p w:rsidR="00EB10F8" w:rsidRDefault="00EB10F8" w:rsidP="00EB10F8">
      <w:pPr>
        <w:pStyle w:val="a5"/>
        <w:framePr w:w="8592" w:h="2309" w:hRule="exact" w:wrap="none" w:vAnchor="page" w:hAnchor="page" w:x="1502" w:y="1942"/>
        <w:widowControl w:val="0"/>
        <w:numPr>
          <w:ilvl w:val="0"/>
          <w:numId w:val="26"/>
        </w:numPr>
        <w:tabs>
          <w:tab w:val="left" w:pos="989"/>
        </w:tabs>
        <w:spacing w:after="0" w:line="446" w:lineRule="exact"/>
        <w:ind w:right="40" w:firstLine="640"/>
        <w:jc w:val="both"/>
      </w:pPr>
      <w:r>
        <w:rPr>
          <w:color w:val="000000"/>
        </w:rPr>
        <w:t>направление копии настоящего приказа в органы местного самоуправления поселений, муниципальных районов, городских округов Воронежской области для его доведения до сведения заинтересованных лиц.</w:t>
      </w:r>
    </w:p>
    <w:p w:rsidR="00EB10F8" w:rsidRDefault="00EB10F8" w:rsidP="00EB10F8">
      <w:pPr>
        <w:pStyle w:val="a5"/>
        <w:framePr w:w="8592" w:h="2309" w:hRule="exact" w:wrap="none" w:vAnchor="page" w:hAnchor="page" w:x="1502" w:y="1942"/>
        <w:widowControl w:val="0"/>
        <w:numPr>
          <w:ilvl w:val="0"/>
          <w:numId w:val="27"/>
        </w:numPr>
        <w:tabs>
          <w:tab w:val="left" w:pos="894"/>
        </w:tabs>
        <w:spacing w:after="0" w:line="446" w:lineRule="exact"/>
        <w:ind w:firstLine="640"/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приказа оставляю за собой.</w:t>
      </w:r>
    </w:p>
    <w:p w:rsidR="00EB10F8" w:rsidRDefault="00EB10F8" w:rsidP="00EB10F8">
      <w:pPr>
        <w:pStyle w:val="a5"/>
        <w:framePr w:wrap="none" w:vAnchor="page" w:hAnchor="page" w:x="1445" w:y="5653"/>
        <w:spacing w:after="0" w:line="260" w:lineRule="exact"/>
      </w:pPr>
      <w:r>
        <w:rPr>
          <w:color w:val="000000"/>
        </w:rPr>
        <w:t>Министр</w:t>
      </w:r>
    </w:p>
    <w:p w:rsidR="00EB10F8" w:rsidRDefault="00EB10F8" w:rsidP="00EB10F8">
      <w:pPr>
        <w:framePr w:wrap="none" w:vAnchor="page" w:hAnchor="page" w:x="4829" w:y="4455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1857375" cy="1057275"/>
            <wp:effectExtent l="19050" t="0" r="9525" b="0"/>
            <wp:docPr id="3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F8" w:rsidRDefault="00EB10F8" w:rsidP="00EB10F8">
      <w:pPr>
        <w:pStyle w:val="a5"/>
        <w:framePr w:wrap="none" w:vAnchor="page" w:hAnchor="page" w:x="8121" w:y="5654"/>
        <w:spacing w:after="0" w:line="260" w:lineRule="exact"/>
      </w:pPr>
      <w:r>
        <w:rPr>
          <w:color w:val="000000"/>
        </w:rPr>
        <w:t xml:space="preserve">О.С. </w:t>
      </w:r>
      <w:proofErr w:type="spellStart"/>
      <w:r>
        <w:rPr>
          <w:color w:val="000000"/>
        </w:rPr>
        <w:t>Провоторова</w:t>
      </w:r>
      <w:proofErr w:type="spellEnd"/>
    </w:p>
    <w:p w:rsidR="00EB10F8" w:rsidRDefault="00EB10F8" w:rsidP="00EB10F8">
      <w:pPr>
        <w:rPr>
          <w:sz w:val="2"/>
          <w:szCs w:val="2"/>
        </w:rPr>
      </w:pPr>
    </w:p>
    <w:p w:rsidR="00EB10F8" w:rsidRDefault="00EB10F8" w:rsidP="00EB10F8">
      <w:pPr>
        <w:jc w:val="center"/>
        <w:rPr>
          <w:b/>
          <w:sz w:val="20"/>
          <w:szCs w:val="20"/>
        </w:rPr>
      </w:pPr>
    </w:p>
    <w:p w:rsidR="00EB10F8" w:rsidRDefault="00EB10F8" w:rsidP="00EB10F8">
      <w:pPr>
        <w:jc w:val="center"/>
        <w:rPr>
          <w:b/>
          <w:sz w:val="20"/>
          <w:szCs w:val="20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Default="00EB10F8" w:rsidP="00EB10F8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B10F8" w:rsidRPr="00EB10F8" w:rsidRDefault="00EB10F8" w:rsidP="00EB10F8">
      <w:pPr>
        <w:pStyle w:val="af5"/>
        <w:ind w:left="567" w:right="566"/>
        <w:jc w:val="center"/>
        <w:rPr>
          <w:rFonts w:ascii="Times New Roman" w:hAnsi="Times New Roman"/>
          <w:sz w:val="20"/>
          <w:szCs w:val="20"/>
        </w:rPr>
      </w:pPr>
    </w:p>
    <w:p w:rsidR="00EB10F8" w:rsidRPr="00EB10F8" w:rsidRDefault="00EB10F8" w:rsidP="00EB10F8">
      <w:pPr>
        <w:ind w:left="567" w:right="566"/>
        <w:jc w:val="center"/>
        <w:rPr>
          <w:b/>
          <w:sz w:val="20"/>
          <w:szCs w:val="20"/>
        </w:rPr>
      </w:pPr>
      <w:r w:rsidRPr="00EB10F8">
        <w:rPr>
          <w:b/>
          <w:noProof/>
          <w:sz w:val="20"/>
          <w:szCs w:val="20"/>
        </w:rPr>
        <w:drawing>
          <wp:inline distT="0" distB="0" distL="0" distR="0">
            <wp:extent cx="619125" cy="752475"/>
            <wp:effectExtent l="19050" t="0" r="9525" b="0"/>
            <wp:docPr id="4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F8" w:rsidRPr="00EB10F8" w:rsidRDefault="00EB10F8" w:rsidP="00EB10F8">
      <w:pPr>
        <w:ind w:left="567" w:right="566"/>
        <w:jc w:val="center"/>
        <w:rPr>
          <w:b/>
          <w:sz w:val="20"/>
          <w:szCs w:val="20"/>
        </w:rPr>
      </w:pPr>
      <w:r w:rsidRPr="00EB10F8">
        <w:rPr>
          <w:b/>
          <w:sz w:val="20"/>
          <w:szCs w:val="20"/>
        </w:rPr>
        <w:t>АДМИНИСТРАЦИЯ</w:t>
      </w:r>
    </w:p>
    <w:p w:rsidR="00EB10F8" w:rsidRPr="00EB10F8" w:rsidRDefault="00EB10F8" w:rsidP="00EB10F8">
      <w:pPr>
        <w:ind w:left="567" w:right="566"/>
        <w:jc w:val="center"/>
        <w:rPr>
          <w:b/>
          <w:sz w:val="20"/>
          <w:szCs w:val="20"/>
        </w:rPr>
      </w:pPr>
      <w:r w:rsidRPr="00EB10F8">
        <w:rPr>
          <w:b/>
          <w:sz w:val="20"/>
          <w:szCs w:val="20"/>
        </w:rPr>
        <w:t xml:space="preserve">ТВЕРДОХЛЕБОВСКОГО СЕЛЬСКОГО ПОСЕЛЕНИЯ </w:t>
      </w:r>
    </w:p>
    <w:p w:rsidR="00EB10F8" w:rsidRPr="00EB10F8" w:rsidRDefault="00EB10F8" w:rsidP="00EB10F8">
      <w:pPr>
        <w:ind w:left="567" w:right="566"/>
        <w:jc w:val="center"/>
        <w:rPr>
          <w:b/>
          <w:sz w:val="20"/>
          <w:szCs w:val="20"/>
        </w:rPr>
      </w:pPr>
      <w:r w:rsidRPr="00EB10F8">
        <w:rPr>
          <w:b/>
          <w:sz w:val="20"/>
          <w:szCs w:val="20"/>
        </w:rPr>
        <w:t xml:space="preserve">БОГУЧАРСКОГО МУНИЦИПАЛЬНОГО РАЙОНА </w:t>
      </w:r>
    </w:p>
    <w:p w:rsidR="00EB10F8" w:rsidRPr="00EB10F8" w:rsidRDefault="00EB10F8" w:rsidP="00EB10F8">
      <w:pPr>
        <w:ind w:left="567" w:right="566"/>
        <w:jc w:val="center"/>
        <w:rPr>
          <w:b/>
          <w:sz w:val="20"/>
          <w:szCs w:val="20"/>
        </w:rPr>
      </w:pPr>
      <w:r w:rsidRPr="00EB10F8">
        <w:rPr>
          <w:b/>
          <w:sz w:val="20"/>
          <w:szCs w:val="20"/>
        </w:rPr>
        <w:t xml:space="preserve"> ВОРОНЕЖСКОЙ ОБЛАСТИ</w:t>
      </w:r>
    </w:p>
    <w:p w:rsidR="00EB10F8" w:rsidRPr="00EB10F8" w:rsidRDefault="00EB10F8" w:rsidP="00EB10F8">
      <w:pPr>
        <w:ind w:left="567" w:right="566"/>
        <w:jc w:val="center"/>
        <w:rPr>
          <w:b/>
          <w:sz w:val="20"/>
          <w:szCs w:val="20"/>
        </w:rPr>
      </w:pPr>
      <w:r w:rsidRPr="00EB10F8">
        <w:rPr>
          <w:b/>
          <w:sz w:val="20"/>
          <w:szCs w:val="20"/>
        </w:rPr>
        <w:t>ПОСТАНОВЛЕНИЕ</w:t>
      </w:r>
    </w:p>
    <w:p w:rsidR="00EB10F8" w:rsidRPr="00EB10F8" w:rsidRDefault="00EB10F8" w:rsidP="00EB10F8">
      <w:pPr>
        <w:ind w:left="567" w:right="566"/>
        <w:jc w:val="center"/>
        <w:rPr>
          <w:sz w:val="20"/>
          <w:szCs w:val="20"/>
        </w:rPr>
      </w:pPr>
    </w:p>
    <w:p w:rsidR="00EB10F8" w:rsidRPr="00EB10F8" w:rsidRDefault="00EB10F8" w:rsidP="00EB10F8">
      <w:pPr>
        <w:ind w:left="567" w:right="566"/>
        <w:rPr>
          <w:sz w:val="20"/>
          <w:szCs w:val="20"/>
        </w:rPr>
      </w:pPr>
      <w:r w:rsidRPr="00EB10F8">
        <w:rPr>
          <w:sz w:val="20"/>
          <w:szCs w:val="20"/>
        </w:rPr>
        <w:t xml:space="preserve">от  « 17 » января  2025 г.   № 3  </w:t>
      </w:r>
    </w:p>
    <w:p w:rsidR="00EB10F8" w:rsidRPr="00EB10F8" w:rsidRDefault="00EB10F8" w:rsidP="00EB10F8">
      <w:pPr>
        <w:ind w:left="567" w:right="566"/>
        <w:rPr>
          <w:sz w:val="20"/>
          <w:szCs w:val="20"/>
        </w:rPr>
      </w:pPr>
      <w:r w:rsidRPr="00EB10F8">
        <w:rPr>
          <w:sz w:val="20"/>
          <w:szCs w:val="20"/>
        </w:rPr>
        <w:t xml:space="preserve">        с. </w:t>
      </w:r>
      <w:proofErr w:type="spellStart"/>
      <w:r w:rsidRPr="00EB10F8">
        <w:rPr>
          <w:sz w:val="20"/>
          <w:szCs w:val="20"/>
        </w:rPr>
        <w:t>Твердохлебовка</w:t>
      </w:r>
      <w:proofErr w:type="spellEnd"/>
    </w:p>
    <w:p w:rsidR="00EB10F8" w:rsidRPr="00EB10F8" w:rsidRDefault="00EB10F8" w:rsidP="00EB10F8">
      <w:pPr>
        <w:pStyle w:val="17"/>
        <w:ind w:left="567" w:right="566"/>
        <w:jc w:val="both"/>
        <w:rPr>
          <w:rFonts w:ascii="Times New Roman" w:hAnsi="Times New Roman"/>
          <w:sz w:val="20"/>
          <w:szCs w:val="20"/>
        </w:rPr>
      </w:pPr>
    </w:p>
    <w:p w:rsidR="00EB10F8" w:rsidRPr="00EB10F8" w:rsidRDefault="00EB10F8" w:rsidP="00EB10F8">
      <w:pPr>
        <w:pStyle w:val="26"/>
        <w:shd w:val="clear" w:color="auto" w:fill="auto"/>
        <w:spacing w:before="0" w:after="0" w:line="240" w:lineRule="auto"/>
        <w:ind w:left="567" w:right="5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10F8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плана мероприятий по противодействию коррупции в </w:t>
      </w:r>
      <w:proofErr w:type="spellStart"/>
      <w:r w:rsidRPr="00EB10F8">
        <w:rPr>
          <w:rFonts w:ascii="Times New Roman" w:hAnsi="Times New Roman" w:cs="Times New Roman"/>
          <w:color w:val="000000"/>
          <w:sz w:val="20"/>
          <w:szCs w:val="20"/>
        </w:rPr>
        <w:t>Твердохлебовском</w:t>
      </w:r>
      <w:proofErr w:type="spellEnd"/>
      <w:r w:rsidRPr="00EB10F8">
        <w:rPr>
          <w:rFonts w:ascii="Times New Roman" w:hAnsi="Times New Roman" w:cs="Times New Roman"/>
          <w:color w:val="000000"/>
          <w:sz w:val="20"/>
          <w:szCs w:val="20"/>
        </w:rPr>
        <w:t xml:space="preserve"> сельском поселении Богучарского муниципального района на 2025 - 2028 годы</w:t>
      </w:r>
    </w:p>
    <w:p w:rsidR="00EB10F8" w:rsidRPr="00EB10F8" w:rsidRDefault="00EB10F8" w:rsidP="00EB10F8">
      <w:pPr>
        <w:pStyle w:val="26"/>
        <w:shd w:val="clear" w:color="auto" w:fill="auto"/>
        <w:spacing w:before="0" w:after="0" w:line="240" w:lineRule="auto"/>
        <w:ind w:left="567" w:right="5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B10F8" w:rsidRPr="00EB10F8" w:rsidRDefault="00EB10F8" w:rsidP="00EB10F8">
      <w:pPr>
        <w:pStyle w:val="26"/>
        <w:shd w:val="clear" w:color="auto" w:fill="auto"/>
        <w:spacing w:before="0" w:after="0" w:line="240" w:lineRule="auto"/>
        <w:ind w:left="567" w:right="5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B10F8" w:rsidRPr="00EB10F8" w:rsidRDefault="00EB10F8" w:rsidP="00EB10F8">
      <w:pPr>
        <w:pStyle w:val="aff8"/>
        <w:shd w:val="clear" w:color="auto" w:fill="auto"/>
        <w:spacing w:after="0" w:line="240" w:lineRule="auto"/>
        <w:ind w:left="567" w:right="566"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0"/>
          <w:szCs w:val="20"/>
          <w:shd w:val="clear" w:color="auto" w:fill="FFFFFF"/>
        </w:rPr>
      </w:pPr>
      <w:r w:rsidRPr="00EB10F8">
        <w:rPr>
          <w:bCs/>
          <w:sz w:val="20"/>
          <w:szCs w:val="20"/>
        </w:rPr>
        <w:t xml:space="preserve"> </w:t>
      </w:r>
      <w:r w:rsidRPr="00EB10F8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</w:t>
      </w:r>
      <w:r w:rsidRPr="00EB10F8">
        <w:rPr>
          <w:rFonts w:ascii="Times New Roman" w:hAnsi="Times New Roman" w:cs="Times New Roman"/>
          <w:sz w:val="20"/>
          <w:szCs w:val="20"/>
        </w:rPr>
        <w:t xml:space="preserve">Федеральным законом от 25.12.2008 № 273-ФЗ «О противодействии коррупции», </w:t>
      </w:r>
      <w:r w:rsidRPr="00EB10F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B10F8">
        <w:rPr>
          <w:rFonts w:ascii="Times New Roman" w:hAnsi="Times New Roman" w:cs="Times New Roman"/>
          <w:sz w:val="20"/>
          <w:szCs w:val="20"/>
        </w:rPr>
        <w:t xml:space="preserve"> </w:t>
      </w:r>
      <w:r w:rsidRPr="00EB10F8">
        <w:rPr>
          <w:rFonts w:ascii="Times New Roman" w:hAnsi="Times New Roman" w:cs="Times New Roman"/>
          <w:color w:val="000000"/>
          <w:sz w:val="20"/>
          <w:szCs w:val="20"/>
        </w:rPr>
        <w:t xml:space="preserve">частью 1 статьи 10 Закона Воронежской области от 12.05.2009  № 43 - </w:t>
      </w:r>
      <w:proofErr w:type="gramStart"/>
      <w:r w:rsidRPr="00EB10F8">
        <w:rPr>
          <w:rFonts w:ascii="Times New Roman" w:hAnsi="Times New Roman" w:cs="Times New Roman"/>
          <w:color w:val="000000"/>
          <w:sz w:val="20"/>
          <w:szCs w:val="20"/>
        </w:rPr>
        <w:t>ОЗ</w:t>
      </w:r>
      <w:proofErr w:type="gramEnd"/>
      <w:r w:rsidRPr="00EB10F8">
        <w:rPr>
          <w:rFonts w:ascii="Times New Roman" w:hAnsi="Times New Roman" w:cs="Times New Roman"/>
          <w:color w:val="000000"/>
          <w:sz w:val="20"/>
          <w:szCs w:val="20"/>
        </w:rPr>
        <w:t xml:space="preserve"> «О профилактике коррупции в Воронежской области»,  с распоряжением  администрации Богучарского муниципального района  от  16.01.2025 № 5 - </w:t>
      </w:r>
      <w:proofErr w:type="spellStart"/>
      <w:r w:rsidRPr="00EB10F8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r w:rsidRPr="00EB10F8">
        <w:rPr>
          <w:rFonts w:ascii="Times New Roman" w:hAnsi="Times New Roman" w:cs="Times New Roman"/>
          <w:color w:val="000000"/>
          <w:sz w:val="20"/>
          <w:szCs w:val="20"/>
        </w:rPr>
        <w:t xml:space="preserve"> «Об утверждении плана мероприятий по противодействию коррупции в </w:t>
      </w:r>
      <w:proofErr w:type="spellStart"/>
      <w:r w:rsidRPr="00EB10F8">
        <w:rPr>
          <w:rFonts w:ascii="Times New Roman" w:hAnsi="Times New Roman" w:cs="Times New Roman"/>
          <w:color w:val="000000"/>
          <w:sz w:val="20"/>
          <w:szCs w:val="20"/>
        </w:rPr>
        <w:t>Богучарском</w:t>
      </w:r>
      <w:proofErr w:type="spellEnd"/>
      <w:r w:rsidRPr="00EB10F8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муниципальном районе на 2025 - 2028 годы»:</w:t>
      </w:r>
    </w:p>
    <w:p w:rsidR="00EB10F8" w:rsidRPr="00EB10F8" w:rsidRDefault="00EB10F8" w:rsidP="00EB10F8">
      <w:pPr>
        <w:pStyle w:val="17"/>
        <w:snapToGrid w:val="0"/>
        <w:ind w:left="567" w:right="566" w:firstLine="535"/>
        <w:jc w:val="both"/>
        <w:rPr>
          <w:rFonts w:ascii="Times New Roman" w:hAnsi="Times New Roman"/>
          <w:sz w:val="20"/>
          <w:szCs w:val="20"/>
        </w:rPr>
      </w:pPr>
      <w:r w:rsidRPr="00EB10F8">
        <w:rPr>
          <w:rFonts w:ascii="Times New Roman" w:hAnsi="Times New Roman"/>
          <w:sz w:val="20"/>
          <w:szCs w:val="20"/>
        </w:rPr>
        <w:t xml:space="preserve">1. Утвердить План мероприятий по противодействию коррупции в </w:t>
      </w:r>
      <w:proofErr w:type="spellStart"/>
      <w:r w:rsidRPr="00EB10F8">
        <w:rPr>
          <w:rFonts w:ascii="Times New Roman" w:hAnsi="Times New Roman"/>
          <w:sz w:val="20"/>
          <w:szCs w:val="20"/>
        </w:rPr>
        <w:t>Твердохлебовском</w:t>
      </w:r>
      <w:proofErr w:type="spellEnd"/>
      <w:r w:rsidRPr="00EB10F8">
        <w:rPr>
          <w:rFonts w:ascii="Times New Roman" w:hAnsi="Times New Roman"/>
          <w:sz w:val="20"/>
          <w:szCs w:val="20"/>
        </w:rPr>
        <w:t xml:space="preserve"> сельском поселении </w:t>
      </w:r>
      <w:r w:rsidRPr="00EB10F8">
        <w:rPr>
          <w:rFonts w:ascii="Times New Roman" w:hAnsi="Times New Roman"/>
          <w:color w:val="000000"/>
          <w:sz w:val="20"/>
          <w:szCs w:val="20"/>
        </w:rPr>
        <w:t xml:space="preserve">Богучарского </w:t>
      </w:r>
      <w:proofErr w:type="gramStart"/>
      <w:r w:rsidRPr="00EB10F8">
        <w:rPr>
          <w:rFonts w:ascii="Times New Roman" w:hAnsi="Times New Roman"/>
          <w:color w:val="000000"/>
          <w:sz w:val="20"/>
          <w:szCs w:val="20"/>
        </w:rPr>
        <w:t>муниципального</w:t>
      </w:r>
      <w:proofErr w:type="gramEnd"/>
      <w:r w:rsidRPr="00EB10F8">
        <w:rPr>
          <w:rFonts w:ascii="Times New Roman" w:hAnsi="Times New Roman"/>
          <w:color w:val="000000"/>
          <w:sz w:val="20"/>
          <w:szCs w:val="20"/>
        </w:rPr>
        <w:t xml:space="preserve"> района на 2025 - 2028 годы</w:t>
      </w:r>
      <w:r w:rsidRPr="00EB10F8">
        <w:rPr>
          <w:rFonts w:ascii="Times New Roman" w:hAnsi="Times New Roman"/>
          <w:sz w:val="20"/>
          <w:szCs w:val="20"/>
        </w:rPr>
        <w:t xml:space="preserve"> согласно приложению.</w:t>
      </w:r>
    </w:p>
    <w:p w:rsidR="00EB10F8" w:rsidRPr="00EB10F8" w:rsidRDefault="00EB10F8" w:rsidP="00EB10F8">
      <w:pPr>
        <w:pStyle w:val="17"/>
        <w:snapToGrid w:val="0"/>
        <w:ind w:left="567" w:right="566" w:firstLine="562"/>
        <w:jc w:val="both"/>
        <w:rPr>
          <w:rFonts w:ascii="Times New Roman" w:hAnsi="Times New Roman"/>
          <w:bCs/>
          <w:spacing w:val="-2"/>
          <w:sz w:val="20"/>
          <w:szCs w:val="20"/>
        </w:rPr>
      </w:pPr>
      <w:r w:rsidRPr="00EB10F8">
        <w:rPr>
          <w:rFonts w:ascii="Times New Roman" w:hAnsi="Times New Roman"/>
          <w:bCs/>
          <w:spacing w:val="-2"/>
          <w:sz w:val="20"/>
          <w:szCs w:val="20"/>
        </w:rPr>
        <w:t xml:space="preserve">2. </w:t>
      </w:r>
      <w:proofErr w:type="gramStart"/>
      <w:r w:rsidRPr="00EB10F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EB10F8">
        <w:rPr>
          <w:rFonts w:ascii="Times New Roman" w:hAnsi="Times New Roman"/>
          <w:sz w:val="20"/>
          <w:szCs w:val="20"/>
        </w:rPr>
        <w:t xml:space="preserve"> исполнением  настоящего постановления оставляю за собой.</w:t>
      </w:r>
    </w:p>
    <w:p w:rsidR="00EB10F8" w:rsidRPr="00EB10F8" w:rsidRDefault="00EB10F8" w:rsidP="00EB10F8">
      <w:pPr>
        <w:pStyle w:val="17"/>
        <w:ind w:left="567" w:right="566"/>
        <w:jc w:val="both"/>
        <w:rPr>
          <w:rFonts w:ascii="Times New Roman" w:hAnsi="Times New Roman"/>
          <w:bCs/>
          <w:color w:val="5A6167"/>
          <w:sz w:val="20"/>
          <w:szCs w:val="20"/>
        </w:rPr>
      </w:pPr>
    </w:p>
    <w:p w:rsidR="00EB10F8" w:rsidRPr="00EB10F8" w:rsidRDefault="00EB10F8" w:rsidP="00EB10F8">
      <w:pPr>
        <w:pStyle w:val="17"/>
        <w:ind w:left="567" w:right="566"/>
        <w:jc w:val="both"/>
        <w:rPr>
          <w:rFonts w:ascii="Times New Roman" w:hAnsi="Times New Roman"/>
          <w:bCs/>
          <w:color w:val="5A6167"/>
          <w:sz w:val="20"/>
          <w:szCs w:val="20"/>
        </w:rPr>
      </w:pPr>
    </w:p>
    <w:p w:rsidR="00EB10F8" w:rsidRPr="00EB10F8" w:rsidRDefault="00EB10F8" w:rsidP="00EB10F8">
      <w:pPr>
        <w:pStyle w:val="17"/>
        <w:ind w:left="567" w:right="566"/>
        <w:jc w:val="both"/>
        <w:rPr>
          <w:rFonts w:ascii="Times New Roman" w:hAnsi="Times New Roman"/>
          <w:bCs/>
          <w:color w:val="5A6167"/>
          <w:sz w:val="20"/>
          <w:szCs w:val="20"/>
        </w:rPr>
      </w:pPr>
    </w:p>
    <w:p w:rsidR="00EB10F8" w:rsidRPr="00EB10F8" w:rsidRDefault="00EB10F8" w:rsidP="00EB10F8">
      <w:pPr>
        <w:pStyle w:val="17"/>
        <w:ind w:left="567" w:right="566"/>
        <w:jc w:val="both"/>
        <w:rPr>
          <w:rFonts w:ascii="Times New Roman" w:hAnsi="Times New Roman"/>
          <w:bCs/>
          <w:color w:val="5A6167"/>
          <w:sz w:val="20"/>
          <w:szCs w:val="20"/>
        </w:rPr>
      </w:pPr>
    </w:p>
    <w:p w:rsidR="00EB10F8" w:rsidRPr="00EB10F8" w:rsidRDefault="00EB10F8" w:rsidP="00EB10F8">
      <w:pPr>
        <w:pStyle w:val="17"/>
        <w:ind w:left="567" w:right="566"/>
        <w:jc w:val="both"/>
        <w:rPr>
          <w:rFonts w:ascii="Times New Roman" w:hAnsi="Times New Roman"/>
          <w:b/>
          <w:bCs/>
          <w:sz w:val="20"/>
          <w:szCs w:val="20"/>
        </w:rPr>
      </w:pPr>
      <w:r w:rsidRPr="00EB10F8">
        <w:rPr>
          <w:rFonts w:ascii="Times New Roman" w:hAnsi="Times New Roman"/>
          <w:bCs/>
          <w:sz w:val="20"/>
          <w:szCs w:val="20"/>
        </w:rPr>
        <w:t xml:space="preserve">Глава </w:t>
      </w:r>
      <w:proofErr w:type="spellStart"/>
      <w:r w:rsidRPr="00EB10F8">
        <w:rPr>
          <w:rFonts w:ascii="Times New Roman" w:hAnsi="Times New Roman"/>
          <w:bCs/>
          <w:sz w:val="20"/>
          <w:szCs w:val="20"/>
        </w:rPr>
        <w:t>Твердохлебовского</w:t>
      </w:r>
      <w:proofErr w:type="spellEnd"/>
      <w:r w:rsidRPr="00EB10F8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EB10F8">
        <w:rPr>
          <w:rFonts w:ascii="Times New Roman" w:hAnsi="Times New Roman"/>
          <w:bCs/>
          <w:sz w:val="20"/>
          <w:szCs w:val="20"/>
        </w:rPr>
        <w:t>сельского</w:t>
      </w:r>
      <w:proofErr w:type="gramEnd"/>
      <w:r w:rsidRPr="00EB10F8">
        <w:rPr>
          <w:rFonts w:ascii="Times New Roman" w:hAnsi="Times New Roman"/>
          <w:bCs/>
          <w:sz w:val="20"/>
          <w:szCs w:val="20"/>
        </w:rPr>
        <w:t xml:space="preserve"> поселения                                А.Н.Калашников</w:t>
      </w:r>
      <w:r w:rsidRPr="00EB10F8">
        <w:rPr>
          <w:rFonts w:ascii="Times New Roman" w:hAnsi="Times New Roman"/>
          <w:b/>
          <w:bCs/>
          <w:sz w:val="20"/>
          <w:szCs w:val="20"/>
        </w:rPr>
        <w:t xml:space="preserve">    </w:t>
      </w:r>
    </w:p>
    <w:p w:rsidR="00EB10F8" w:rsidRPr="00EB10F8" w:rsidRDefault="00EB10F8" w:rsidP="00EB10F8">
      <w:pPr>
        <w:pStyle w:val="17"/>
        <w:ind w:left="567" w:right="566"/>
        <w:jc w:val="right"/>
        <w:rPr>
          <w:rFonts w:ascii="Times New Roman" w:hAnsi="Times New Roman"/>
          <w:sz w:val="20"/>
          <w:szCs w:val="20"/>
        </w:rPr>
      </w:pPr>
      <w:r w:rsidRPr="00EB10F8">
        <w:rPr>
          <w:rFonts w:ascii="Times New Roman" w:hAnsi="Times New Roman"/>
          <w:sz w:val="20"/>
          <w:szCs w:val="20"/>
        </w:rPr>
        <w:t xml:space="preserve">        </w:t>
      </w:r>
    </w:p>
    <w:p w:rsidR="00EB10F8" w:rsidRPr="00EB10F8" w:rsidRDefault="00EB10F8" w:rsidP="00EB10F8">
      <w:pPr>
        <w:pStyle w:val="17"/>
        <w:ind w:left="567" w:right="566"/>
        <w:jc w:val="right"/>
        <w:rPr>
          <w:rFonts w:ascii="Times New Roman" w:hAnsi="Times New Roman"/>
          <w:sz w:val="20"/>
          <w:szCs w:val="20"/>
        </w:rPr>
      </w:pPr>
      <w:r w:rsidRPr="00EB10F8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EB10F8" w:rsidRPr="00EB10F8" w:rsidRDefault="00EB10F8" w:rsidP="00EB10F8">
      <w:pPr>
        <w:pStyle w:val="17"/>
        <w:ind w:left="567" w:right="566"/>
        <w:jc w:val="right"/>
        <w:rPr>
          <w:rFonts w:ascii="Times New Roman" w:hAnsi="Times New Roman"/>
          <w:sz w:val="20"/>
          <w:szCs w:val="20"/>
        </w:rPr>
      </w:pPr>
      <w:r w:rsidRPr="00EB10F8">
        <w:rPr>
          <w:rFonts w:ascii="Times New Roman" w:hAnsi="Times New Roman"/>
          <w:sz w:val="20"/>
          <w:szCs w:val="20"/>
        </w:rPr>
        <w:t xml:space="preserve">к постановлению   администрации </w:t>
      </w:r>
    </w:p>
    <w:p w:rsidR="00EB10F8" w:rsidRPr="00EB10F8" w:rsidRDefault="00EB10F8" w:rsidP="00EB10F8">
      <w:pPr>
        <w:pStyle w:val="17"/>
        <w:ind w:left="567" w:right="566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B10F8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EB10F8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EB10F8" w:rsidRPr="00EB10F8" w:rsidRDefault="00EB10F8" w:rsidP="00EB10F8">
      <w:pPr>
        <w:pStyle w:val="17"/>
        <w:ind w:left="567" w:right="566"/>
        <w:jc w:val="right"/>
        <w:rPr>
          <w:rFonts w:ascii="Times New Roman" w:hAnsi="Times New Roman"/>
          <w:sz w:val="20"/>
          <w:szCs w:val="20"/>
        </w:rPr>
      </w:pPr>
      <w:r w:rsidRPr="00EB10F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от  17.01.2025 № 3</w:t>
      </w:r>
    </w:p>
    <w:p w:rsidR="00EB10F8" w:rsidRPr="00EB10F8" w:rsidRDefault="00EB10F8" w:rsidP="00EB10F8">
      <w:pPr>
        <w:pStyle w:val="17"/>
        <w:ind w:left="567" w:right="566"/>
        <w:jc w:val="right"/>
        <w:rPr>
          <w:rFonts w:ascii="Times New Roman" w:hAnsi="Times New Roman"/>
          <w:sz w:val="20"/>
          <w:szCs w:val="20"/>
        </w:rPr>
      </w:pPr>
    </w:p>
    <w:p w:rsidR="00EB10F8" w:rsidRPr="00EB10F8" w:rsidRDefault="00EB10F8" w:rsidP="00EB10F8">
      <w:pPr>
        <w:pStyle w:val="17"/>
        <w:ind w:left="567" w:right="566"/>
        <w:jc w:val="right"/>
        <w:rPr>
          <w:rFonts w:ascii="Times New Roman" w:hAnsi="Times New Roman"/>
          <w:sz w:val="20"/>
          <w:szCs w:val="20"/>
        </w:rPr>
      </w:pPr>
    </w:p>
    <w:p w:rsidR="00EB10F8" w:rsidRPr="00EB10F8" w:rsidRDefault="00EB10F8" w:rsidP="00EB10F8">
      <w:pPr>
        <w:ind w:left="567" w:right="566"/>
        <w:contextualSpacing/>
        <w:jc w:val="center"/>
        <w:rPr>
          <w:b/>
          <w:bCs/>
          <w:sz w:val="20"/>
          <w:szCs w:val="20"/>
        </w:rPr>
      </w:pPr>
      <w:r w:rsidRPr="00EB10F8">
        <w:rPr>
          <w:b/>
          <w:bCs/>
          <w:sz w:val="20"/>
          <w:szCs w:val="20"/>
        </w:rPr>
        <w:t>ПЛАН  МЕРОПРИЯТИЙ ПО ПРОТИВОДЕЙСТВИЮ КОРРУПЦИИ</w:t>
      </w:r>
    </w:p>
    <w:p w:rsidR="00EB10F8" w:rsidRPr="00EB10F8" w:rsidRDefault="00EB10F8" w:rsidP="00EB10F8">
      <w:pPr>
        <w:ind w:left="567" w:right="566"/>
        <w:jc w:val="center"/>
        <w:rPr>
          <w:b/>
          <w:bCs/>
          <w:sz w:val="20"/>
          <w:szCs w:val="20"/>
        </w:rPr>
      </w:pPr>
      <w:r w:rsidRPr="00EB10F8">
        <w:rPr>
          <w:b/>
          <w:bCs/>
          <w:sz w:val="20"/>
          <w:szCs w:val="20"/>
        </w:rPr>
        <w:t xml:space="preserve">В ТВЕРДОХЛЕБОВСКОМ  СЕЛЬСКОМ ПОСЕЛЕНИИ </w:t>
      </w:r>
    </w:p>
    <w:p w:rsidR="00EB10F8" w:rsidRPr="00EB10F8" w:rsidRDefault="00EB10F8" w:rsidP="00EB10F8">
      <w:pPr>
        <w:ind w:left="567" w:right="566"/>
        <w:jc w:val="center"/>
        <w:rPr>
          <w:b/>
          <w:bCs/>
          <w:sz w:val="20"/>
          <w:szCs w:val="20"/>
        </w:rPr>
      </w:pPr>
      <w:r w:rsidRPr="00EB10F8">
        <w:rPr>
          <w:b/>
          <w:bCs/>
          <w:sz w:val="20"/>
          <w:szCs w:val="20"/>
        </w:rPr>
        <w:t>БОГУЧАРСКОГО МУНИЦИПАЛЬНОГО РАЙОНА НА  2025-2028 ГОДЫ</w:t>
      </w:r>
    </w:p>
    <w:p w:rsidR="00EB10F8" w:rsidRPr="00EB10F8" w:rsidRDefault="00EB10F8" w:rsidP="00EB10F8">
      <w:pPr>
        <w:ind w:left="567" w:right="566"/>
        <w:jc w:val="center"/>
        <w:rPr>
          <w:b/>
          <w:bCs/>
          <w:sz w:val="20"/>
          <w:szCs w:val="20"/>
        </w:rPr>
      </w:pPr>
    </w:p>
    <w:tbl>
      <w:tblPr>
        <w:tblStyle w:val="aff6"/>
        <w:tblW w:w="10666" w:type="dxa"/>
        <w:tblInd w:w="534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EB10F8" w:rsidRPr="00EB10F8" w:rsidTr="00EB10F8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№</w:t>
            </w:r>
          </w:p>
          <w:p w:rsidR="00EB10F8" w:rsidRPr="00EB10F8" w:rsidRDefault="00EB10F8" w:rsidP="00EB10F8">
            <w:pPr>
              <w:ind w:left="567" w:right="566" w:firstLine="108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п\</w:t>
            </w:r>
            <w:proofErr w:type="gramStart"/>
            <w:r w:rsidRPr="00EB10F8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Ответственный</w:t>
            </w:r>
            <w:r w:rsidRPr="00EB10F8">
              <w:rPr>
                <w:color w:val="000000" w:themeColor="text1"/>
                <w:sz w:val="20"/>
                <w:szCs w:val="20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Срок </w:t>
            </w:r>
            <w:r w:rsidRPr="00EB10F8">
              <w:rPr>
                <w:color w:val="000000" w:themeColor="text1"/>
                <w:sz w:val="20"/>
                <w:szCs w:val="20"/>
              </w:rPr>
              <w:br/>
              <w:t>выполнения</w:t>
            </w: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B10F8" w:rsidRPr="00EB10F8" w:rsidTr="00EB10F8">
        <w:tc>
          <w:tcPr>
            <w:tcW w:w="10666" w:type="dxa"/>
            <w:gridSpan w:val="4"/>
          </w:tcPr>
          <w:p w:rsidR="00EB10F8" w:rsidRPr="00EB10F8" w:rsidRDefault="00EB10F8" w:rsidP="00EB10F8">
            <w:pPr>
              <w:ind w:left="567" w:right="5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10F8">
              <w:rPr>
                <w:b/>
                <w:color w:val="000000" w:themeColor="text1"/>
                <w:sz w:val="20"/>
                <w:szCs w:val="20"/>
              </w:rPr>
              <w:t xml:space="preserve">Направление 1.  Организация работы по противодействию коррупции в </w:t>
            </w:r>
            <w:proofErr w:type="spellStart"/>
            <w:r w:rsidRPr="00EB10F8">
              <w:rPr>
                <w:b/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b/>
                <w:color w:val="000000" w:themeColor="text1"/>
                <w:sz w:val="20"/>
                <w:szCs w:val="20"/>
              </w:rPr>
              <w:t xml:space="preserve">  сельском поселении Богучарского </w:t>
            </w:r>
            <w:proofErr w:type="gramStart"/>
            <w:r w:rsidRPr="00EB10F8">
              <w:rPr>
                <w:b/>
                <w:color w:val="000000" w:themeColor="text1"/>
                <w:sz w:val="20"/>
                <w:szCs w:val="20"/>
              </w:rPr>
              <w:t>муниципального</w:t>
            </w:r>
            <w:proofErr w:type="gramEnd"/>
            <w:r w:rsidRPr="00EB10F8">
              <w:rPr>
                <w:b/>
                <w:color w:val="000000" w:themeColor="text1"/>
                <w:sz w:val="20"/>
                <w:szCs w:val="20"/>
              </w:rPr>
              <w:t xml:space="preserve"> района </w:t>
            </w: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Проведение заседаний Совета по противодействию коррупции в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Твердохлебовском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сельском поселении Богучарского муниципального района. 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Совет по противодействию коррупции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Ежеквартально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сельского поселения Богучарского муниципального района в управлении коммерческими и некоммерческими организациями.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До 25 декабря 2025 года, </w:t>
            </w:r>
          </w:p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До 25 декабря 2026 года, </w:t>
            </w:r>
          </w:p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До 25 декабря 2027 года,</w:t>
            </w:r>
          </w:p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До 25 декабря 2028 года </w:t>
            </w: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Осуществление мониторинга организации деятельности по профилактике коррупционных и иных правонарушений в органах местного самоуправления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 сельского поселения. 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Ежегодно 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B10F8">
              <w:rPr>
                <w:color w:val="000000" w:themeColor="text1"/>
                <w:sz w:val="20"/>
                <w:szCs w:val="20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Принятие мер по участию муниципальных служащих органов местного самоуправления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сельского поселения, в должностные обязанности которых входит участие в противодействии коррупции в мероприятиях по профессиональному развитию</w:t>
            </w:r>
            <w:r w:rsidRPr="00EB10F8">
              <w:rPr>
                <w:color w:val="000000" w:themeColor="text1"/>
                <w:sz w:val="20"/>
                <w:szCs w:val="20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Принятие мер по участию работников органов местного самоуправления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EB10F8">
              <w:rPr>
                <w:color w:val="000000" w:themeColor="text1"/>
                <w:sz w:val="20"/>
                <w:szCs w:val="20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10666" w:type="dxa"/>
            <w:gridSpan w:val="4"/>
          </w:tcPr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10F8">
              <w:rPr>
                <w:b/>
                <w:bCs/>
                <w:color w:val="000000" w:themeColor="text1"/>
                <w:sz w:val="20"/>
                <w:szCs w:val="20"/>
              </w:rPr>
              <w:t xml:space="preserve">Направление 2.  Соблюдение </w:t>
            </w:r>
            <w:proofErr w:type="spellStart"/>
            <w:r w:rsidRPr="00EB10F8">
              <w:rPr>
                <w:b/>
                <w:bCs/>
                <w:color w:val="000000" w:themeColor="text1"/>
                <w:sz w:val="20"/>
                <w:szCs w:val="20"/>
              </w:rPr>
              <w:t>антикоррупционных</w:t>
            </w:r>
            <w:proofErr w:type="spellEnd"/>
            <w:r w:rsidRPr="00EB10F8">
              <w:rPr>
                <w:b/>
                <w:bCs/>
                <w:color w:val="000000" w:themeColor="text1"/>
                <w:sz w:val="20"/>
                <w:szCs w:val="20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B10F8">
              <w:rPr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EB10F8">
              <w:rPr>
                <w:color w:val="000000" w:themeColor="text1"/>
                <w:sz w:val="20"/>
                <w:szCs w:val="20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contextualSpacing/>
              <w:jc w:val="both"/>
              <w:rPr>
                <w:sz w:val="20"/>
                <w:szCs w:val="20"/>
              </w:rPr>
            </w:pPr>
            <w:r w:rsidRPr="00EB10F8">
              <w:rPr>
                <w:sz w:val="20"/>
                <w:szCs w:val="20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Организация      и     осуществление </w:t>
            </w:r>
            <w:proofErr w:type="gramStart"/>
            <w:r w:rsidRPr="00EB10F8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EB10F8">
              <w:rPr>
                <w:color w:val="000000" w:themeColor="text1"/>
                <w:sz w:val="20"/>
                <w:szCs w:val="20"/>
              </w:rPr>
              <w:t xml:space="preserve"> соблюдением работниками органов местного самоуправления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сельского поселения Кодекса этики и служебного поведения.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B10F8">
              <w:rPr>
                <w:color w:val="000000" w:themeColor="text1"/>
                <w:sz w:val="20"/>
                <w:szCs w:val="20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      </w:r>
            <w:proofErr w:type="gramEnd"/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rPr>
          <w:trHeight w:val="563"/>
        </w:trPr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</w:tr>
      <w:tr w:rsidR="00EB10F8" w:rsidRPr="00EB10F8" w:rsidTr="00EB10F8">
        <w:trPr>
          <w:trHeight w:val="269"/>
        </w:trPr>
        <w:tc>
          <w:tcPr>
            <w:tcW w:w="10666" w:type="dxa"/>
            <w:gridSpan w:val="4"/>
          </w:tcPr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10F8">
              <w:rPr>
                <w:b/>
                <w:bCs/>
                <w:color w:val="000000" w:themeColor="text1"/>
                <w:sz w:val="20"/>
                <w:szCs w:val="20"/>
              </w:rPr>
              <w:t xml:space="preserve">Направление 3. Развитие институтов общественного </w:t>
            </w:r>
            <w:proofErr w:type="gramStart"/>
            <w:r w:rsidRPr="00EB10F8">
              <w:rPr>
                <w:b/>
                <w:bCs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EB10F8">
              <w:rPr>
                <w:b/>
                <w:bCs/>
                <w:color w:val="000000" w:themeColor="text1"/>
                <w:sz w:val="20"/>
                <w:szCs w:val="20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EB10F8" w:rsidRPr="00EB10F8" w:rsidTr="00EB10F8">
        <w:trPr>
          <w:trHeight w:val="548"/>
        </w:trPr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антикоррупционной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работы и общественного контроля.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</w:tr>
      <w:tr w:rsidR="00EB10F8" w:rsidRPr="00EB10F8" w:rsidTr="00EB10F8">
        <w:tc>
          <w:tcPr>
            <w:tcW w:w="10666" w:type="dxa"/>
            <w:gridSpan w:val="4"/>
          </w:tcPr>
          <w:p w:rsidR="00EB10F8" w:rsidRPr="00EB10F8" w:rsidRDefault="00EB10F8" w:rsidP="00EB10F8">
            <w:pPr>
              <w:ind w:left="567" w:right="56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10F8">
              <w:rPr>
                <w:b/>
                <w:bCs/>
                <w:color w:val="000000" w:themeColor="text1"/>
                <w:sz w:val="20"/>
                <w:szCs w:val="20"/>
              </w:rPr>
              <w:t>Направление 4.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Организация и техническое обеспечение межведомственного электронного взаимодействия при предоставлении государственных и </w:t>
            </w:r>
            <w:proofErr w:type="gramStart"/>
            <w:r w:rsidRPr="00EB10F8">
              <w:rPr>
                <w:color w:val="000000" w:themeColor="text1"/>
                <w:sz w:val="20"/>
                <w:szCs w:val="20"/>
              </w:rPr>
              <w:t>муниципальных</w:t>
            </w:r>
            <w:proofErr w:type="gramEnd"/>
            <w:r w:rsidRPr="00EB10F8">
              <w:rPr>
                <w:color w:val="000000" w:themeColor="text1"/>
                <w:sz w:val="20"/>
                <w:szCs w:val="20"/>
              </w:rPr>
              <w:t xml:space="preserve"> услуг.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spacing w:line="216" w:lineRule="auto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B10F8">
              <w:rPr>
                <w:color w:val="000000" w:themeColor="text1"/>
                <w:sz w:val="20"/>
                <w:szCs w:val="20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 сельского поселения Богучарского муниципального района, а также контактных данных органов  прокуратуры, органов</w:t>
            </w:r>
            <w:proofErr w:type="gramEnd"/>
            <w:r w:rsidRPr="00EB10F8">
              <w:rPr>
                <w:color w:val="000000" w:themeColor="text1"/>
                <w:sz w:val="20"/>
                <w:szCs w:val="20"/>
              </w:rPr>
              <w:t xml:space="preserve"> внутренних дел.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spacing w:line="235" w:lineRule="auto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spacing w:line="235" w:lineRule="auto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10666" w:type="dxa"/>
            <w:gridSpan w:val="4"/>
          </w:tcPr>
          <w:p w:rsidR="00EB10F8" w:rsidRPr="00EB10F8" w:rsidRDefault="00EB10F8" w:rsidP="00EB10F8">
            <w:pPr>
              <w:ind w:left="567" w:right="566" w:firstLine="28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10F8">
              <w:rPr>
                <w:b/>
                <w:bCs/>
                <w:color w:val="000000" w:themeColor="text1"/>
                <w:sz w:val="20"/>
                <w:szCs w:val="20"/>
              </w:rPr>
              <w:t xml:space="preserve">Направление 5. Проведение </w:t>
            </w:r>
            <w:proofErr w:type="spellStart"/>
            <w:r w:rsidRPr="00EB10F8">
              <w:rPr>
                <w:b/>
                <w:bCs/>
                <w:color w:val="000000" w:themeColor="text1"/>
                <w:sz w:val="20"/>
                <w:szCs w:val="20"/>
              </w:rPr>
              <w:t>антикоррупционного</w:t>
            </w:r>
            <w:proofErr w:type="spellEnd"/>
            <w:r w:rsidRPr="00EB10F8">
              <w:rPr>
                <w:b/>
                <w:bCs/>
                <w:color w:val="000000" w:themeColor="text1"/>
                <w:sz w:val="20"/>
                <w:szCs w:val="20"/>
              </w:rPr>
              <w:t xml:space="preserve"> мониторинга</w:t>
            </w: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spacing w:line="228" w:lineRule="auto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Ежеквартально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10666" w:type="dxa"/>
            <w:gridSpan w:val="4"/>
          </w:tcPr>
          <w:p w:rsidR="00EB10F8" w:rsidRPr="00EB10F8" w:rsidRDefault="00EB10F8" w:rsidP="00EB10F8">
            <w:pPr>
              <w:ind w:left="567" w:right="56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10F8">
              <w:rPr>
                <w:b/>
                <w:bCs/>
                <w:color w:val="000000" w:themeColor="text1"/>
                <w:sz w:val="20"/>
                <w:szCs w:val="20"/>
              </w:rPr>
              <w:t xml:space="preserve">Направление 6. Обеспечение доступа граждан к информации о деятельности органов местного самоуправления </w:t>
            </w:r>
            <w:proofErr w:type="spellStart"/>
            <w:r w:rsidRPr="00EB10F8">
              <w:rPr>
                <w:b/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10F8">
              <w:rPr>
                <w:b/>
                <w:bCs/>
                <w:color w:val="000000" w:themeColor="text1"/>
                <w:sz w:val="20"/>
                <w:szCs w:val="20"/>
              </w:rPr>
              <w:t>сельского поселения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B10F8">
              <w:rPr>
                <w:b/>
                <w:bCs/>
                <w:color w:val="000000" w:themeColor="text1"/>
                <w:sz w:val="20"/>
                <w:szCs w:val="20"/>
              </w:rPr>
              <w:t xml:space="preserve">Богучарского муниципального района </w:t>
            </w: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B10F8">
              <w:rPr>
                <w:color w:val="000000" w:themeColor="text1"/>
                <w:sz w:val="20"/>
                <w:szCs w:val="20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области, размещение на официальном сайте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 сельского поселения в информационно-телекоммуникационной сети «Интернет» сведений о структуре  органов местного самоуправления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сельского поселения, выполняемых ими функциях, а также иной информации в соответствии с требованиями действующего федерального законодательства.</w:t>
            </w:r>
            <w:proofErr w:type="gramEnd"/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spacing w:line="235" w:lineRule="auto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spacing w:line="228" w:lineRule="auto"/>
              <w:ind w:left="567" w:right="566"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EB10F8">
              <w:rPr>
                <w:color w:val="000000" w:themeColor="text1"/>
                <w:sz w:val="20"/>
                <w:szCs w:val="20"/>
              </w:rPr>
              <w:t>Интернет-приемной</w:t>
            </w:r>
            <w:proofErr w:type="spellEnd"/>
            <w:proofErr w:type="gramEnd"/>
            <w:r w:rsidRPr="00EB10F8">
              <w:rPr>
                <w:color w:val="000000" w:themeColor="text1"/>
                <w:sz w:val="20"/>
                <w:szCs w:val="20"/>
              </w:rPr>
              <w:t xml:space="preserve"> на официальном  сайте администрации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 сельского поселения в сети Интернет с целью улучшения обратной связи с гражданами и организациями, а также получения сигналов о фактах коррупции. 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spacing w:line="228" w:lineRule="auto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6.3.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spacing w:line="228" w:lineRule="auto"/>
              <w:ind w:left="567" w:right="566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B10F8">
              <w:rPr>
                <w:color w:val="000000" w:themeColor="text1"/>
                <w:sz w:val="20"/>
                <w:szCs w:val="20"/>
              </w:rPr>
              <w:t>Размещение сведений о доходах, расходах, об имуществе и обязательствах имущественного характера на официальных сайте.</w:t>
            </w:r>
            <w:proofErr w:type="gramEnd"/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spacing w:line="216" w:lineRule="auto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10666" w:type="dxa"/>
            <w:gridSpan w:val="4"/>
          </w:tcPr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b/>
                <w:color w:val="FF0000"/>
                <w:sz w:val="20"/>
                <w:szCs w:val="20"/>
              </w:rPr>
            </w:pPr>
            <w:r w:rsidRPr="00EB10F8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EB10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B10F8">
              <w:rPr>
                <w:b/>
                <w:color w:val="000000" w:themeColor="text1"/>
                <w:sz w:val="20"/>
                <w:szCs w:val="20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7.1.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Информирование главы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сельского поселения о рисках возникновения в ходе реализации национальных проектов правонарушений, в том числе коррупционного характера.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spacing w:line="216" w:lineRule="auto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В течение рабочего дня </w:t>
            </w:r>
          </w:p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со дня возникновения </w:t>
            </w: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7.2.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EB10F8">
              <w:rPr>
                <w:color w:val="000000" w:themeColor="text1"/>
                <w:sz w:val="20"/>
                <w:szCs w:val="20"/>
              </w:rPr>
              <w:t xml:space="preserve"> квартал 2025 года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IV квартал 2026 года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IV квартал 2027 года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IV квартал 2028 года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7.3.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закупок. 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1843" w:type="dxa"/>
          </w:tcPr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7.4. </w:t>
            </w:r>
          </w:p>
        </w:tc>
        <w:tc>
          <w:tcPr>
            <w:tcW w:w="5846" w:type="dxa"/>
          </w:tcPr>
          <w:p w:rsidR="00EB10F8" w:rsidRPr="00EB10F8" w:rsidRDefault="00EB10F8" w:rsidP="00EB10F8">
            <w:pPr>
              <w:ind w:left="567" w:right="566"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EB10F8">
              <w:rPr>
                <w:color w:val="000000" w:themeColor="text1"/>
                <w:sz w:val="20"/>
                <w:szCs w:val="20"/>
              </w:rPr>
              <w:t>которая</w:t>
            </w:r>
            <w:proofErr w:type="gramEnd"/>
            <w:r w:rsidRPr="00EB10F8">
              <w:rPr>
                <w:color w:val="000000" w:themeColor="text1"/>
                <w:sz w:val="20"/>
                <w:szCs w:val="20"/>
              </w:rPr>
              <w:t xml:space="preserve"> приводит или может привести к конфликту интересов.</w:t>
            </w:r>
          </w:p>
        </w:tc>
        <w:tc>
          <w:tcPr>
            <w:tcW w:w="2268" w:type="dxa"/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spacing w:line="228" w:lineRule="auto"/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</w:tr>
      <w:tr w:rsidR="00EB10F8" w:rsidRPr="00EB10F8" w:rsidTr="00EB10F8">
        <w:tc>
          <w:tcPr>
            <w:tcW w:w="10666" w:type="dxa"/>
            <w:gridSpan w:val="4"/>
          </w:tcPr>
          <w:p w:rsidR="00EB10F8" w:rsidRPr="00EB10F8" w:rsidRDefault="00EB10F8" w:rsidP="00EB10F8">
            <w:pPr>
              <w:ind w:left="567" w:right="5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B10F8">
              <w:rPr>
                <w:b/>
                <w:color w:val="000000" w:themeColor="text1"/>
                <w:sz w:val="20"/>
                <w:szCs w:val="20"/>
              </w:rPr>
              <w:t xml:space="preserve">8. </w:t>
            </w:r>
            <w:proofErr w:type="gramStart"/>
            <w:r w:rsidRPr="00EB10F8">
              <w:rPr>
                <w:b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EB10F8">
              <w:rPr>
                <w:b/>
                <w:color w:val="000000" w:themeColor="text1"/>
                <w:sz w:val="20"/>
                <w:szCs w:val="20"/>
              </w:rPr>
              <w:t xml:space="preserve"> выполнением мероприятий, предусмотренных настоящим Планом </w:t>
            </w:r>
          </w:p>
        </w:tc>
      </w:tr>
      <w:tr w:rsidR="00EB10F8" w:rsidRPr="00EB10F8" w:rsidTr="00EB10F8">
        <w:tc>
          <w:tcPr>
            <w:tcW w:w="709" w:type="dxa"/>
          </w:tcPr>
          <w:p w:rsidR="00EB10F8" w:rsidRPr="00EB10F8" w:rsidRDefault="00EB10F8" w:rsidP="00EB10F8">
            <w:pPr>
              <w:ind w:left="567" w:right="566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8.1.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0F8" w:rsidRPr="00EB10F8" w:rsidRDefault="00EB10F8" w:rsidP="00EB10F8">
            <w:pPr>
              <w:ind w:left="567" w:right="566"/>
              <w:jc w:val="both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Мониторинг реализации настоящего Плана органами местного самоуправления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сельского поселения, размещение отчета на сайте администрации </w:t>
            </w: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  <w:r w:rsidRPr="00EB10F8">
              <w:rPr>
                <w:color w:val="000000" w:themeColor="text1"/>
                <w:sz w:val="20"/>
                <w:szCs w:val="20"/>
              </w:rPr>
              <w:t xml:space="preserve">  сельского поселения в сети Интернет.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администрация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10F8">
              <w:rPr>
                <w:color w:val="000000" w:themeColor="text1"/>
                <w:sz w:val="20"/>
                <w:szCs w:val="20"/>
              </w:rPr>
              <w:t>Твердохлебовского</w:t>
            </w:r>
            <w:proofErr w:type="spellEnd"/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 xml:space="preserve">сельского поселения </w:t>
            </w:r>
          </w:p>
          <w:p w:rsidR="00EB10F8" w:rsidRPr="00EB10F8" w:rsidRDefault="00EB10F8" w:rsidP="00EB10F8">
            <w:pPr>
              <w:spacing w:line="228" w:lineRule="auto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До 05 февраля 2026 года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До 05 февраля 2027 года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До 05 февраля 2028 года</w:t>
            </w:r>
          </w:p>
          <w:p w:rsidR="00EB10F8" w:rsidRPr="00EB10F8" w:rsidRDefault="00EB10F8" w:rsidP="00EB10F8">
            <w:pPr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  <w:r w:rsidRPr="00EB10F8">
              <w:rPr>
                <w:color w:val="000000" w:themeColor="text1"/>
                <w:sz w:val="20"/>
                <w:szCs w:val="20"/>
              </w:rPr>
              <w:t>До 05 февраля 2029 года</w:t>
            </w:r>
          </w:p>
          <w:p w:rsidR="00EB10F8" w:rsidRPr="00EB10F8" w:rsidRDefault="00EB10F8" w:rsidP="00EB10F8">
            <w:pPr>
              <w:autoSpaceDE w:val="0"/>
              <w:autoSpaceDN w:val="0"/>
              <w:adjustRightInd w:val="0"/>
              <w:ind w:left="567" w:right="56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B10F8" w:rsidRDefault="00EB10F8" w:rsidP="00EB10F8"/>
    <w:p w:rsidR="00EB10F8" w:rsidRDefault="00EB10F8" w:rsidP="00EB10F8">
      <w:pPr>
        <w:pStyle w:val="17"/>
        <w:rPr>
          <w:rFonts w:ascii="Times New Roman" w:hAnsi="Times New Roman"/>
          <w:sz w:val="20"/>
          <w:szCs w:val="20"/>
        </w:rPr>
      </w:pPr>
    </w:p>
    <w:p w:rsidR="00EB10F8" w:rsidRDefault="00EB10F8" w:rsidP="00EB10F8">
      <w:pPr>
        <w:pStyle w:val="af5"/>
        <w:ind w:left="567"/>
        <w:jc w:val="center"/>
        <w:rPr>
          <w:rFonts w:ascii="Times New Roman" w:hAnsi="Times New Roman"/>
          <w:sz w:val="28"/>
          <w:szCs w:val="28"/>
        </w:rPr>
      </w:pPr>
    </w:p>
    <w:p w:rsidR="00B51ED6" w:rsidRDefault="00B51ED6" w:rsidP="00B51ED6">
      <w:pPr>
        <w:rPr>
          <w:sz w:val="2"/>
          <w:szCs w:val="2"/>
        </w:rPr>
        <w:sectPr w:rsidR="00B51ED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Твердохлебовское сельское поселение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ВЕСТНИК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ОРГАНОВ МЕСТНОГО САМОУПРАВЛЕНИЯ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ТВЕРДОХЛЕБОВСКОГО СЕЛЬСКОГО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БОГУЧАРСКОГО МУНИЦИПАЛЬНОГО РАЙОНА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b/>
          <w:sz w:val="36"/>
          <w:szCs w:val="36"/>
        </w:rPr>
      </w:pPr>
      <w:r w:rsidRPr="00DA1B17">
        <w:rPr>
          <w:rFonts w:ascii="Times New Roman" w:hAnsi="Times New Roman"/>
          <w:b/>
          <w:sz w:val="36"/>
          <w:szCs w:val="36"/>
        </w:rPr>
        <w:t>ВОРОНЕЖСКОЙ ОБЛАСТИ</w:t>
      </w:r>
    </w:p>
    <w:p w:rsidR="00EC6AF9" w:rsidRPr="00DA1B17" w:rsidRDefault="00EC6AF9" w:rsidP="00EC6AF9">
      <w:pPr>
        <w:pStyle w:val="af5"/>
        <w:rPr>
          <w:rFonts w:ascii="Times New Roman" w:hAnsi="Times New Roman"/>
          <w:sz w:val="36"/>
          <w:szCs w:val="36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 w:rsidRPr="00DA1B17">
        <w:rPr>
          <w:rFonts w:ascii="Times New Roman" w:hAnsi="Times New Roman"/>
          <w:sz w:val="36"/>
          <w:szCs w:val="36"/>
        </w:rPr>
        <w:t xml:space="preserve">№ </w:t>
      </w:r>
      <w:r w:rsidR="00E846F8">
        <w:rPr>
          <w:rFonts w:ascii="Times New Roman" w:hAnsi="Times New Roman"/>
          <w:sz w:val="36"/>
          <w:szCs w:val="36"/>
        </w:rPr>
        <w:t>1</w:t>
      </w:r>
    </w:p>
    <w:p w:rsidR="00EC6AF9" w:rsidRPr="00DA1B17" w:rsidRDefault="00435382" w:rsidP="00EC6AF9">
      <w:pPr>
        <w:pStyle w:val="af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0</w:t>
      </w:r>
      <w:r w:rsidR="00B51ED6">
        <w:rPr>
          <w:rFonts w:ascii="Times New Roman" w:hAnsi="Times New Roman"/>
          <w:sz w:val="36"/>
          <w:szCs w:val="36"/>
        </w:rPr>
        <w:t>3февраля</w:t>
      </w:r>
      <w:r w:rsidR="00C23244">
        <w:rPr>
          <w:rFonts w:ascii="Times New Roman" w:hAnsi="Times New Roman"/>
          <w:sz w:val="36"/>
          <w:szCs w:val="36"/>
        </w:rPr>
        <w:t xml:space="preserve"> </w:t>
      </w:r>
      <w:r w:rsidR="00EC6AF9" w:rsidRPr="00DA1B17">
        <w:rPr>
          <w:rFonts w:ascii="Times New Roman" w:hAnsi="Times New Roman"/>
          <w:sz w:val="36"/>
          <w:szCs w:val="36"/>
        </w:rPr>
        <w:t xml:space="preserve">  20</w:t>
      </w:r>
      <w:r w:rsidR="00553370">
        <w:rPr>
          <w:rFonts w:ascii="Times New Roman" w:hAnsi="Times New Roman"/>
          <w:sz w:val="36"/>
          <w:szCs w:val="36"/>
        </w:rPr>
        <w:t>2</w:t>
      </w:r>
      <w:r w:rsidR="00B51ED6">
        <w:rPr>
          <w:rFonts w:ascii="Times New Roman" w:hAnsi="Times New Roman"/>
          <w:sz w:val="36"/>
          <w:szCs w:val="36"/>
        </w:rPr>
        <w:t>5</w:t>
      </w:r>
      <w:r w:rsidR="00EC6AF9" w:rsidRPr="00DA1B17">
        <w:rPr>
          <w:rFonts w:ascii="Times New Roman" w:hAnsi="Times New Roman"/>
          <w:sz w:val="36"/>
          <w:szCs w:val="36"/>
        </w:rPr>
        <w:t xml:space="preserve"> г.</w:t>
      </w: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DA1B17">
        <w:rPr>
          <w:rFonts w:ascii="Times New Roman" w:hAnsi="Times New Roman"/>
          <w:sz w:val="28"/>
          <w:szCs w:val="28"/>
        </w:rPr>
        <w:t>Официальное периодическое печатное издание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8"/>
          <w:szCs w:val="28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rPr>
          <w:rFonts w:ascii="Times New Roman" w:hAnsi="Times New Roman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Учредитель: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Совет народных депутатов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A1B1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поселения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>Богучарского муниципального района Воронежской области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A1B17">
        <w:rPr>
          <w:rFonts w:ascii="Times New Roman" w:hAnsi="Times New Roman"/>
          <w:sz w:val="20"/>
          <w:szCs w:val="20"/>
        </w:rPr>
        <w:t>Ответственный за выпуск:</w:t>
      </w:r>
      <w:proofErr w:type="gramEnd"/>
      <w:r w:rsidRPr="00DA1B17">
        <w:rPr>
          <w:rFonts w:ascii="Times New Roman" w:hAnsi="Times New Roman"/>
          <w:sz w:val="20"/>
          <w:szCs w:val="20"/>
        </w:rPr>
        <w:t xml:space="preserve"> </w:t>
      </w:r>
      <w:r w:rsidR="00E5184E">
        <w:rPr>
          <w:rFonts w:ascii="Times New Roman" w:hAnsi="Times New Roman"/>
          <w:sz w:val="20"/>
          <w:szCs w:val="20"/>
        </w:rPr>
        <w:t>Г</w:t>
      </w:r>
      <w:r w:rsidRPr="00DA1B17">
        <w:rPr>
          <w:rFonts w:ascii="Times New Roman" w:hAnsi="Times New Roman"/>
          <w:sz w:val="20"/>
          <w:szCs w:val="20"/>
        </w:rPr>
        <w:t>лав</w:t>
      </w:r>
      <w:r w:rsidR="00E5184E">
        <w:rPr>
          <w:rFonts w:ascii="Times New Roman" w:hAnsi="Times New Roman"/>
          <w:sz w:val="20"/>
          <w:szCs w:val="20"/>
        </w:rPr>
        <w:t>а</w:t>
      </w:r>
      <w:r w:rsidRPr="00DA1B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1B17"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Pr="00DA1B17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A7073D">
        <w:rPr>
          <w:rFonts w:ascii="Times New Roman" w:hAnsi="Times New Roman"/>
          <w:sz w:val="20"/>
          <w:szCs w:val="20"/>
        </w:rPr>
        <w:t>Калашников А.Н.</w:t>
      </w:r>
      <w:r w:rsidRPr="00DA1B17">
        <w:rPr>
          <w:rFonts w:ascii="Times New Roman" w:hAnsi="Times New Roman"/>
          <w:sz w:val="20"/>
          <w:szCs w:val="20"/>
        </w:rPr>
        <w:t>, подписан в печать в 1</w:t>
      </w:r>
      <w:r w:rsidR="00B51ED6">
        <w:rPr>
          <w:rFonts w:ascii="Times New Roman" w:hAnsi="Times New Roman"/>
          <w:sz w:val="20"/>
          <w:szCs w:val="20"/>
        </w:rPr>
        <w:t>4</w:t>
      </w:r>
      <w:r w:rsidRPr="00DA1B17">
        <w:rPr>
          <w:rFonts w:ascii="Times New Roman" w:hAnsi="Times New Roman"/>
          <w:sz w:val="20"/>
          <w:szCs w:val="20"/>
        </w:rPr>
        <w:t xml:space="preserve"> часов 00 минут </w:t>
      </w:r>
      <w:r w:rsidR="00553370">
        <w:rPr>
          <w:rFonts w:ascii="Times New Roman" w:hAnsi="Times New Roman"/>
          <w:sz w:val="20"/>
          <w:szCs w:val="20"/>
        </w:rPr>
        <w:t xml:space="preserve"> </w:t>
      </w:r>
      <w:r w:rsidR="00435382">
        <w:rPr>
          <w:rFonts w:ascii="Times New Roman" w:hAnsi="Times New Roman"/>
          <w:sz w:val="20"/>
          <w:szCs w:val="20"/>
        </w:rPr>
        <w:t>0</w:t>
      </w:r>
      <w:r w:rsidR="00B51ED6">
        <w:rPr>
          <w:rFonts w:ascii="Times New Roman" w:hAnsi="Times New Roman"/>
          <w:sz w:val="20"/>
          <w:szCs w:val="20"/>
        </w:rPr>
        <w:t>3 февраля</w:t>
      </w:r>
      <w:r w:rsidR="00161F5D">
        <w:rPr>
          <w:rFonts w:ascii="Times New Roman" w:hAnsi="Times New Roman"/>
          <w:sz w:val="20"/>
          <w:szCs w:val="20"/>
        </w:rPr>
        <w:t xml:space="preserve"> </w:t>
      </w:r>
      <w:r w:rsidRPr="00DA1B17">
        <w:rPr>
          <w:rFonts w:ascii="Times New Roman" w:hAnsi="Times New Roman"/>
          <w:sz w:val="20"/>
          <w:szCs w:val="20"/>
        </w:rPr>
        <w:t xml:space="preserve">  20</w:t>
      </w:r>
      <w:r w:rsidR="00553370">
        <w:rPr>
          <w:rFonts w:ascii="Times New Roman" w:hAnsi="Times New Roman"/>
          <w:sz w:val="20"/>
          <w:szCs w:val="20"/>
        </w:rPr>
        <w:t>2</w:t>
      </w:r>
      <w:r w:rsidR="00B51ED6">
        <w:rPr>
          <w:rFonts w:ascii="Times New Roman" w:hAnsi="Times New Roman"/>
          <w:sz w:val="20"/>
          <w:szCs w:val="20"/>
        </w:rPr>
        <w:t>5</w:t>
      </w:r>
      <w:r w:rsidRPr="00DA1B17">
        <w:rPr>
          <w:rFonts w:ascii="Times New Roman" w:hAnsi="Times New Roman"/>
          <w:sz w:val="20"/>
          <w:szCs w:val="20"/>
        </w:rPr>
        <w:t xml:space="preserve"> года, тираж: </w:t>
      </w:r>
      <w:r w:rsidR="00E5184E">
        <w:rPr>
          <w:rFonts w:ascii="Times New Roman" w:hAnsi="Times New Roman"/>
          <w:sz w:val="20"/>
          <w:szCs w:val="20"/>
        </w:rPr>
        <w:t>30</w:t>
      </w:r>
      <w:r w:rsidRPr="00DA1B17">
        <w:rPr>
          <w:rFonts w:ascii="Times New Roman" w:hAnsi="Times New Roman"/>
          <w:sz w:val="20"/>
          <w:szCs w:val="20"/>
        </w:rPr>
        <w:t xml:space="preserve"> экземпляров,</w:t>
      </w:r>
    </w:p>
    <w:p w:rsidR="00EC6AF9" w:rsidRPr="00DA1B17" w:rsidRDefault="00EC6AF9" w:rsidP="00EC6AF9">
      <w:pPr>
        <w:pStyle w:val="af5"/>
        <w:jc w:val="center"/>
        <w:rPr>
          <w:rFonts w:ascii="Times New Roman" w:hAnsi="Times New Roman"/>
          <w:sz w:val="20"/>
          <w:szCs w:val="20"/>
        </w:rPr>
      </w:pPr>
      <w:r w:rsidRPr="00DA1B17">
        <w:rPr>
          <w:rFonts w:ascii="Times New Roman" w:hAnsi="Times New Roman"/>
          <w:sz w:val="20"/>
          <w:szCs w:val="20"/>
        </w:rPr>
        <w:t xml:space="preserve">адрес издателя: 396753, Воронежская область, Богучарский район, </w:t>
      </w:r>
      <w:proofErr w:type="spellStart"/>
      <w:r w:rsidRPr="00DA1B17">
        <w:rPr>
          <w:rFonts w:ascii="Times New Roman" w:hAnsi="Times New Roman"/>
          <w:sz w:val="20"/>
          <w:szCs w:val="20"/>
        </w:rPr>
        <w:t>с</w:t>
      </w:r>
      <w:proofErr w:type="gramStart"/>
      <w:r w:rsidRPr="00DA1B17">
        <w:rPr>
          <w:rFonts w:ascii="Times New Roman" w:hAnsi="Times New Roman"/>
          <w:sz w:val="20"/>
          <w:szCs w:val="20"/>
        </w:rPr>
        <w:t>.Т</w:t>
      </w:r>
      <w:proofErr w:type="gramEnd"/>
      <w:r w:rsidRPr="00DA1B17">
        <w:rPr>
          <w:rFonts w:ascii="Times New Roman" w:hAnsi="Times New Roman"/>
          <w:sz w:val="20"/>
          <w:szCs w:val="20"/>
        </w:rPr>
        <w:t>вердохлебовка</w:t>
      </w:r>
      <w:proofErr w:type="spellEnd"/>
      <w:r w:rsidRPr="00DA1B17">
        <w:rPr>
          <w:rFonts w:ascii="Times New Roman" w:hAnsi="Times New Roman"/>
          <w:sz w:val="20"/>
          <w:szCs w:val="20"/>
        </w:rPr>
        <w:t>, улица Калинина,64, распространяется «Бесплатно</w:t>
      </w: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EC6AF9" w:rsidRDefault="00EC6AF9" w:rsidP="00EC6AF9">
      <w:pPr>
        <w:jc w:val="center"/>
        <w:rPr>
          <w:sz w:val="20"/>
          <w:szCs w:val="20"/>
        </w:rPr>
      </w:pPr>
    </w:p>
    <w:p w:rsidR="00DD7DCB" w:rsidRDefault="00DD7DCB" w:rsidP="00DD7DCB">
      <w:pPr>
        <w:spacing w:line="240" w:lineRule="atLeast"/>
        <w:jc w:val="right"/>
        <w:rPr>
          <w:b/>
          <w:sz w:val="20"/>
          <w:szCs w:val="20"/>
        </w:rPr>
      </w:pPr>
    </w:p>
    <w:p w:rsidR="007F09F3" w:rsidRDefault="007F09F3" w:rsidP="007F09F3">
      <w:pPr>
        <w:ind w:left="-567" w:right="-284" w:firstLine="283"/>
        <w:jc w:val="center"/>
        <w:rPr>
          <w:b/>
          <w:szCs w:val="28"/>
        </w:rPr>
      </w:pPr>
    </w:p>
    <w:p w:rsidR="00B51ED6" w:rsidRDefault="00B51ED6" w:rsidP="007F09F3">
      <w:pPr>
        <w:ind w:left="-567" w:right="-284" w:firstLine="283"/>
        <w:jc w:val="center"/>
        <w:rPr>
          <w:b/>
          <w:szCs w:val="28"/>
        </w:rPr>
      </w:pPr>
    </w:p>
    <w:p w:rsidR="00B51ED6" w:rsidRDefault="00B51ED6" w:rsidP="007F09F3">
      <w:pPr>
        <w:ind w:left="-567" w:right="-284" w:firstLine="283"/>
        <w:jc w:val="center"/>
        <w:rPr>
          <w:b/>
          <w:szCs w:val="28"/>
        </w:rPr>
      </w:pPr>
    </w:p>
    <w:sectPr w:rsidR="00B51ED6" w:rsidSect="003F2C3C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E9" w:rsidRDefault="00F108E9" w:rsidP="00435382">
      <w:r>
        <w:separator/>
      </w:r>
    </w:p>
  </w:endnote>
  <w:endnote w:type="continuationSeparator" w:id="0">
    <w:p w:rsidR="00F108E9" w:rsidRDefault="00F108E9" w:rsidP="00435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E9" w:rsidRDefault="00F108E9" w:rsidP="00435382">
      <w:r>
        <w:separator/>
      </w:r>
    </w:p>
  </w:footnote>
  <w:footnote w:type="continuationSeparator" w:id="0">
    <w:p w:rsidR="00F108E9" w:rsidRDefault="00F108E9" w:rsidP="00435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2"/>
        <w:w w:val="100"/>
        <w:position w:val="0"/>
        <w:sz w:val="26"/>
        <w:szCs w:val="26"/>
        <w:u w:val="none"/>
      </w:rPr>
    </w:lvl>
  </w:abstractNum>
  <w:abstractNum w:abstractNumId="12">
    <w:nsid w:val="0DDA0801"/>
    <w:multiLevelType w:val="multilevel"/>
    <w:tmpl w:val="87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EC20A3"/>
    <w:multiLevelType w:val="multilevel"/>
    <w:tmpl w:val="6D6E7AAA"/>
    <w:lvl w:ilvl="0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4">
    <w:nsid w:val="22C33F6A"/>
    <w:multiLevelType w:val="multilevel"/>
    <w:tmpl w:val="E968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0D1551"/>
    <w:multiLevelType w:val="multilevel"/>
    <w:tmpl w:val="001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B21AE"/>
    <w:multiLevelType w:val="hybridMultilevel"/>
    <w:tmpl w:val="422AB36E"/>
    <w:lvl w:ilvl="0" w:tplc="2D5C8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9250C2"/>
    <w:multiLevelType w:val="multilevel"/>
    <w:tmpl w:val="C41A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C2507"/>
    <w:multiLevelType w:val="multilevel"/>
    <w:tmpl w:val="47E6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4430AB"/>
    <w:multiLevelType w:val="multilevel"/>
    <w:tmpl w:val="B4EC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510567"/>
    <w:multiLevelType w:val="multilevel"/>
    <w:tmpl w:val="E342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A1867"/>
    <w:multiLevelType w:val="multilevel"/>
    <w:tmpl w:val="9720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C1FC2"/>
    <w:multiLevelType w:val="multilevel"/>
    <w:tmpl w:val="A464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8E3131D"/>
    <w:multiLevelType w:val="multilevel"/>
    <w:tmpl w:val="FAD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64452D"/>
    <w:multiLevelType w:val="multilevel"/>
    <w:tmpl w:val="44D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253804"/>
    <w:multiLevelType w:val="multilevel"/>
    <w:tmpl w:val="7CE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26"/>
  </w:num>
  <w:num w:numId="15">
    <w:abstractNumId w:val="25"/>
  </w:num>
  <w:num w:numId="16">
    <w:abstractNumId w:val="18"/>
  </w:num>
  <w:num w:numId="17">
    <w:abstractNumId w:val="22"/>
  </w:num>
  <w:num w:numId="18">
    <w:abstractNumId w:val="14"/>
  </w:num>
  <w:num w:numId="19">
    <w:abstractNumId w:val="15"/>
  </w:num>
  <w:num w:numId="20">
    <w:abstractNumId w:val="12"/>
  </w:num>
  <w:num w:numId="21">
    <w:abstractNumId w:val="19"/>
  </w:num>
  <w:num w:numId="22">
    <w:abstractNumId w:val="24"/>
  </w:num>
  <w:num w:numId="23">
    <w:abstractNumId w:val="2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2A98"/>
    <w:rsid w:val="00161F5D"/>
    <w:rsid w:val="001823FA"/>
    <w:rsid w:val="00191F92"/>
    <w:rsid w:val="003A47E9"/>
    <w:rsid w:val="003F2C3C"/>
    <w:rsid w:val="00435382"/>
    <w:rsid w:val="00442A98"/>
    <w:rsid w:val="00450B5D"/>
    <w:rsid w:val="004D2EFD"/>
    <w:rsid w:val="00522336"/>
    <w:rsid w:val="0052474F"/>
    <w:rsid w:val="00553370"/>
    <w:rsid w:val="00616C1B"/>
    <w:rsid w:val="00650A22"/>
    <w:rsid w:val="00694D78"/>
    <w:rsid w:val="0078758C"/>
    <w:rsid w:val="007F09F3"/>
    <w:rsid w:val="00830060"/>
    <w:rsid w:val="008467A7"/>
    <w:rsid w:val="008B717B"/>
    <w:rsid w:val="008E72C9"/>
    <w:rsid w:val="0094434D"/>
    <w:rsid w:val="009C7F1E"/>
    <w:rsid w:val="009F6268"/>
    <w:rsid w:val="00A16182"/>
    <w:rsid w:val="00A7073D"/>
    <w:rsid w:val="00B51ED6"/>
    <w:rsid w:val="00BB3F9D"/>
    <w:rsid w:val="00BF2298"/>
    <w:rsid w:val="00C1084B"/>
    <w:rsid w:val="00C23244"/>
    <w:rsid w:val="00C56E41"/>
    <w:rsid w:val="00C7345D"/>
    <w:rsid w:val="00CF1FC1"/>
    <w:rsid w:val="00CF60E5"/>
    <w:rsid w:val="00D11192"/>
    <w:rsid w:val="00D35555"/>
    <w:rsid w:val="00D9089D"/>
    <w:rsid w:val="00DD3407"/>
    <w:rsid w:val="00DD7DCB"/>
    <w:rsid w:val="00DF0EA6"/>
    <w:rsid w:val="00DF77D4"/>
    <w:rsid w:val="00E11A98"/>
    <w:rsid w:val="00E22D6C"/>
    <w:rsid w:val="00E5184E"/>
    <w:rsid w:val="00E846F8"/>
    <w:rsid w:val="00EB10F8"/>
    <w:rsid w:val="00EC6AF9"/>
    <w:rsid w:val="00F108E9"/>
    <w:rsid w:val="00F327C0"/>
    <w:rsid w:val="00F64464"/>
    <w:rsid w:val="00FA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HTML Cite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2A9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42A98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442A98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83006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A9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2A9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42A98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42A9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2A98"/>
    <w:rPr>
      <w:b/>
      <w:bCs/>
    </w:rPr>
  </w:style>
  <w:style w:type="paragraph" w:customStyle="1" w:styleId="ConsNonformat">
    <w:name w:val="ConsNonformat"/>
    <w:rsid w:val="00442A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42A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2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42A9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42A98"/>
    <w:rPr>
      <w:rFonts w:ascii="Calibri" w:eastAsia="Calibri" w:hAnsi="Calibri" w:cs="Times New Roman"/>
    </w:rPr>
  </w:style>
  <w:style w:type="paragraph" w:styleId="a7">
    <w:name w:val="Salutation"/>
    <w:basedOn w:val="a"/>
    <w:next w:val="a"/>
    <w:link w:val="a8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Приветствие Знак"/>
    <w:basedOn w:val="a0"/>
    <w:link w:val="a7"/>
    <w:rsid w:val="00442A98"/>
    <w:rPr>
      <w:rFonts w:ascii="Calibri" w:eastAsia="Calibri" w:hAnsi="Calibri" w:cs="Times New Roman"/>
    </w:rPr>
  </w:style>
  <w:style w:type="paragraph" w:styleId="a9">
    <w:name w:val="Subtitle"/>
    <w:basedOn w:val="a"/>
    <w:link w:val="aa"/>
    <w:qFormat/>
    <w:rsid w:val="00442A9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a">
    <w:name w:val="Подзаголовок Знак"/>
    <w:basedOn w:val="a0"/>
    <w:link w:val="a9"/>
    <w:rsid w:val="00442A98"/>
    <w:rPr>
      <w:rFonts w:ascii="Arial" w:eastAsia="Calibri" w:hAnsi="Arial" w:cs="Arial"/>
      <w:sz w:val="24"/>
      <w:szCs w:val="24"/>
    </w:rPr>
  </w:style>
  <w:style w:type="paragraph" w:styleId="ab">
    <w:name w:val="Note Heading"/>
    <w:basedOn w:val="a"/>
    <w:next w:val="a"/>
    <w:link w:val="ac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Заголовок записки Знак"/>
    <w:basedOn w:val="a0"/>
    <w:link w:val="ab"/>
    <w:rsid w:val="00442A98"/>
    <w:rPr>
      <w:rFonts w:ascii="Calibri" w:eastAsia="Calibri" w:hAnsi="Calibri" w:cs="Times New Roman"/>
    </w:rPr>
  </w:style>
  <w:style w:type="character" w:styleId="HTML">
    <w:name w:val="HTML Typewriter"/>
    <w:basedOn w:val="a0"/>
    <w:rsid w:val="00442A98"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5"/>
    <w:rsid w:val="00442A98"/>
    <w:pPr>
      <w:spacing w:line="240" w:lineRule="auto"/>
    </w:pPr>
    <w:rPr>
      <w:rFonts w:ascii="Times New Roman" w:hAnsi="Times New Roman"/>
    </w:rPr>
  </w:style>
  <w:style w:type="paragraph" w:styleId="ad">
    <w:name w:val="E-mail Signature"/>
    <w:basedOn w:val="a"/>
    <w:link w:val="ae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Электронная подпись Знак"/>
    <w:basedOn w:val="a0"/>
    <w:link w:val="ad"/>
    <w:rsid w:val="00442A98"/>
    <w:rPr>
      <w:rFonts w:ascii="Calibri" w:eastAsia="Calibri" w:hAnsi="Calibri" w:cs="Times New Roman"/>
    </w:rPr>
  </w:style>
  <w:style w:type="character" w:styleId="HTML0">
    <w:name w:val="HTML Cite"/>
    <w:basedOn w:val="a0"/>
    <w:rsid w:val="00442A98"/>
    <w:rPr>
      <w:i/>
      <w:iCs/>
    </w:rPr>
  </w:style>
  <w:style w:type="paragraph" w:styleId="af">
    <w:name w:val="Plain Text"/>
    <w:basedOn w:val="a"/>
    <w:link w:val="af0"/>
    <w:rsid w:val="00442A9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442A98"/>
    <w:rPr>
      <w:rFonts w:ascii="Courier New" w:eastAsia="Calibri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rsid w:val="00442A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Дата Знак"/>
    <w:basedOn w:val="a0"/>
    <w:link w:val="af1"/>
    <w:rsid w:val="00442A98"/>
    <w:rPr>
      <w:rFonts w:ascii="Calibri" w:eastAsia="Calibri" w:hAnsi="Calibri" w:cs="Times New Roman"/>
    </w:rPr>
  </w:style>
  <w:style w:type="paragraph" w:styleId="af3">
    <w:name w:val="header"/>
    <w:basedOn w:val="a"/>
    <w:link w:val="af4"/>
    <w:rsid w:val="00442A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rsid w:val="00442A98"/>
    <w:rPr>
      <w:rFonts w:ascii="Calibri" w:eastAsia="Calibri" w:hAnsi="Calibri" w:cs="Times New Roman"/>
    </w:rPr>
  </w:style>
  <w:style w:type="paragraph" w:customStyle="1" w:styleId="Standard">
    <w:name w:val="Standard"/>
    <w:qFormat/>
    <w:rsid w:val="00EC6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 Spacing"/>
    <w:qFormat/>
    <w:rsid w:val="00EC6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8300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7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semiHidden/>
    <w:unhideWhenUsed/>
    <w:rsid w:val="00830060"/>
    <w:pPr>
      <w:tabs>
        <w:tab w:val="center" w:pos="4677"/>
        <w:tab w:val="right" w:pos="9355"/>
      </w:tabs>
    </w:pPr>
  </w:style>
  <w:style w:type="character" w:customStyle="1" w:styleId="af8">
    <w:name w:val="Основной текст с отступом Знак"/>
    <w:basedOn w:val="a0"/>
    <w:link w:val="af9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8"/>
    <w:semiHidden/>
    <w:unhideWhenUsed/>
    <w:rsid w:val="00830060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83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830060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semiHidden/>
    <w:rsid w:val="008300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830060"/>
    <w:pPr>
      <w:spacing w:after="120"/>
      <w:ind w:left="283"/>
    </w:pPr>
    <w:rPr>
      <w:sz w:val="16"/>
      <w:szCs w:val="16"/>
    </w:rPr>
  </w:style>
  <w:style w:type="character" w:customStyle="1" w:styleId="afa">
    <w:name w:val="Текст выноски Знак"/>
    <w:basedOn w:val="a0"/>
    <w:link w:val="afb"/>
    <w:semiHidden/>
    <w:rsid w:val="00830060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unhideWhenUsed/>
    <w:rsid w:val="008300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1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CF1F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pple-tab-span">
    <w:name w:val="apple-tab-span"/>
    <w:basedOn w:val="a0"/>
    <w:rsid w:val="00CF1FC1"/>
  </w:style>
  <w:style w:type="character" w:styleId="afc">
    <w:name w:val="Hyperlink"/>
    <w:basedOn w:val="a0"/>
    <w:rsid w:val="00161F5D"/>
    <w:rPr>
      <w:color w:val="0000FF"/>
      <w:u w:val="none"/>
    </w:rPr>
  </w:style>
  <w:style w:type="paragraph" w:styleId="afd">
    <w:name w:val="List Paragraph"/>
    <w:basedOn w:val="a"/>
    <w:uiPriority w:val="34"/>
    <w:qFormat/>
    <w:rsid w:val="00161F5D"/>
    <w:pPr>
      <w:ind w:left="720" w:firstLine="567"/>
      <w:contextualSpacing/>
      <w:jc w:val="both"/>
    </w:pPr>
    <w:rPr>
      <w:rFonts w:ascii="Arial" w:hAnsi="Arial"/>
    </w:rPr>
  </w:style>
  <w:style w:type="paragraph" w:customStyle="1" w:styleId="210">
    <w:name w:val="Основной текст 21"/>
    <w:basedOn w:val="a"/>
    <w:rsid w:val="00E5184E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customStyle="1" w:styleId="12">
    <w:name w:val="Обычный1"/>
    <w:rsid w:val="00E51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rsid w:val="00E5184E"/>
    <w:rPr>
      <w:sz w:val="28"/>
    </w:rPr>
  </w:style>
  <w:style w:type="character" w:customStyle="1" w:styleId="ConsPlusNormal0">
    <w:name w:val="ConsPlusNormal Знак"/>
    <w:link w:val="ConsPlusNormal"/>
    <w:rsid w:val="00C232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23244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C23244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C23244"/>
    <w:rPr>
      <w:rFonts w:ascii="Times New Roman" w:hAnsi="Times New Roman" w:cs="Times New Roman"/>
      <w:sz w:val="26"/>
      <w:szCs w:val="26"/>
    </w:rPr>
  </w:style>
  <w:style w:type="paragraph" w:styleId="afe">
    <w:name w:val="Title"/>
    <w:basedOn w:val="a"/>
    <w:next w:val="a"/>
    <w:link w:val="aff"/>
    <w:qFormat/>
    <w:rsid w:val="00C2324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C232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rmattext">
    <w:name w:val="formattext"/>
    <w:basedOn w:val="a"/>
    <w:rsid w:val="007F09F3"/>
    <w:pPr>
      <w:spacing w:before="100" w:beforeAutospacing="1" w:after="100" w:afterAutospacing="1"/>
    </w:pPr>
  </w:style>
  <w:style w:type="paragraph" w:styleId="aff0">
    <w:name w:val="endnote text"/>
    <w:basedOn w:val="a"/>
    <w:link w:val="aff1"/>
    <w:uiPriority w:val="99"/>
    <w:semiHidden/>
    <w:rsid w:val="00435382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435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rsid w:val="00435382"/>
    <w:rPr>
      <w:rFonts w:cs="Times New Roman"/>
      <w:vertAlign w:val="superscript"/>
    </w:rPr>
  </w:style>
  <w:style w:type="character" w:customStyle="1" w:styleId="23">
    <w:name w:val="Основной текст (2)_"/>
    <w:basedOn w:val="a0"/>
    <w:link w:val="211"/>
    <w:uiPriority w:val="99"/>
    <w:rsid w:val="00B51ED6"/>
    <w:rPr>
      <w:rFonts w:ascii="Times New Roman" w:hAnsi="Times New Roman" w:cs="Times New Roman"/>
      <w:b/>
      <w:bCs/>
      <w:spacing w:val="-11"/>
      <w:sz w:val="27"/>
      <w:szCs w:val="27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B51ED6"/>
  </w:style>
  <w:style w:type="character" w:customStyle="1" w:styleId="20pt">
    <w:name w:val="Основной текст (2) + Интервал 0 pt"/>
    <w:basedOn w:val="23"/>
    <w:uiPriority w:val="99"/>
    <w:rsid w:val="00B51ED6"/>
    <w:rPr>
      <w:spacing w:val="-18"/>
    </w:rPr>
  </w:style>
  <w:style w:type="character" w:customStyle="1" w:styleId="220">
    <w:name w:val="Основной текст (2)2"/>
    <w:basedOn w:val="23"/>
    <w:uiPriority w:val="99"/>
    <w:rsid w:val="00B51ED6"/>
  </w:style>
  <w:style w:type="character" w:customStyle="1" w:styleId="120">
    <w:name w:val="Основной текст + 12"/>
    <w:aliases w:val="5 pt,Полужирный,Интервал 0 pt"/>
    <w:basedOn w:val="a0"/>
    <w:uiPriority w:val="99"/>
    <w:rsid w:val="00B51ED6"/>
    <w:rPr>
      <w:rFonts w:ascii="Times New Roman" w:hAnsi="Times New Roman" w:cs="Times New Roman"/>
      <w:b/>
      <w:bCs/>
      <w:spacing w:val="-13"/>
      <w:sz w:val="25"/>
      <w:szCs w:val="25"/>
      <w:u w:val="single"/>
      <w:lang w:val="en-US" w:eastAsia="en-US"/>
    </w:rPr>
  </w:style>
  <w:style w:type="character" w:customStyle="1" w:styleId="121">
    <w:name w:val="Основной текст + 121"/>
    <w:aliases w:val="5 pt3,Полужирный2,Интервал 0 pt3"/>
    <w:basedOn w:val="a0"/>
    <w:uiPriority w:val="99"/>
    <w:rsid w:val="00B51ED6"/>
    <w:rPr>
      <w:rFonts w:ascii="Times New Roman" w:hAnsi="Times New Roman" w:cs="Times New Roman"/>
      <w:b/>
      <w:bCs/>
      <w:noProof/>
      <w:spacing w:val="-13"/>
      <w:sz w:val="25"/>
      <w:szCs w:val="25"/>
      <w:u w:val="none"/>
    </w:rPr>
  </w:style>
  <w:style w:type="character" w:customStyle="1" w:styleId="21pt">
    <w:name w:val="Основной текст (2) + Интервал 1 pt"/>
    <w:basedOn w:val="23"/>
    <w:uiPriority w:val="99"/>
    <w:rsid w:val="00B51ED6"/>
    <w:rPr>
      <w:spacing w:val="22"/>
    </w:rPr>
  </w:style>
  <w:style w:type="character" w:customStyle="1" w:styleId="21pt1">
    <w:name w:val="Основной текст (2) + Интервал 1 pt1"/>
    <w:basedOn w:val="23"/>
    <w:uiPriority w:val="99"/>
    <w:rsid w:val="00B51ED6"/>
    <w:rPr>
      <w:noProof/>
      <w:spacing w:val="22"/>
    </w:rPr>
  </w:style>
  <w:style w:type="character" w:customStyle="1" w:styleId="217">
    <w:name w:val="Основной текст (2) + 17"/>
    <w:aliases w:val="5 pt2,Курсив,Интервал 0 pt2"/>
    <w:basedOn w:val="23"/>
    <w:uiPriority w:val="99"/>
    <w:rsid w:val="00B51ED6"/>
    <w:rPr>
      <w:i/>
      <w:iCs/>
      <w:noProof/>
      <w:spacing w:val="0"/>
      <w:sz w:val="35"/>
      <w:szCs w:val="35"/>
    </w:rPr>
  </w:style>
  <w:style w:type="character" w:customStyle="1" w:styleId="2pt">
    <w:name w:val="Основной текст + Интервал 2 pt"/>
    <w:basedOn w:val="a0"/>
    <w:uiPriority w:val="99"/>
    <w:rsid w:val="00B51ED6"/>
    <w:rPr>
      <w:rFonts w:ascii="Times New Roman" w:hAnsi="Times New Roman" w:cs="Times New Roman"/>
      <w:spacing w:val="47"/>
      <w:sz w:val="26"/>
      <w:szCs w:val="26"/>
      <w:u w:val="none"/>
    </w:rPr>
  </w:style>
  <w:style w:type="character" w:customStyle="1" w:styleId="14">
    <w:name w:val="Заголовок №1_"/>
    <w:basedOn w:val="a0"/>
    <w:link w:val="110"/>
    <w:uiPriority w:val="99"/>
    <w:rsid w:val="00B51ED6"/>
    <w:rPr>
      <w:rFonts w:ascii="Times New Roman" w:hAnsi="Times New Roman" w:cs="Times New Roman"/>
      <w:b/>
      <w:bCs/>
      <w:spacing w:val="67"/>
      <w:sz w:val="32"/>
      <w:szCs w:val="32"/>
      <w:shd w:val="clear" w:color="auto" w:fill="FFFFFF"/>
    </w:rPr>
  </w:style>
  <w:style w:type="character" w:customStyle="1" w:styleId="15">
    <w:name w:val="Заголовок №1"/>
    <w:basedOn w:val="14"/>
    <w:uiPriority w:val="99"/>
    <w:rsid w:val="00B51ED6"/>
  </w:style>
  <w:style w:type="character" w:customStyle="1" w:styleId="31">
    <w:name w:val="Основной текст (3)_"/>
    <w:basedOn w:val="a0"/>
    <w:link w:val="310"/>
    <w:uiPriority w:val="99"/>
    <w:rsid w:val="00B51ED6"/>
    <w:rPr>
      <w:rFonts w:ascii="Times New Roman" w:hAnsi="Times New Roman" w:cs="Times New Roman"/>
      <w:b/>
      <w:bCs/>
      <w:spacing w:val="-21"/>
      <w:sz w:val="30"/>
      <w:szCs w:val="30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B51ED6"/>
  </w:style>
  <w:style w:type="character" w:customStyle="1" w:styleId="aff3">
    <w:name w:val="Колонтитул_"/>
    <w:basedOn w:val="a0"/>
    <w:link w:val="16"/>
    <w:uiPriority w:val="99"/>
    <w:rsid w:val="00B51ED6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100">
    <w:name w:val="Колонтитул + 10"/>
    <w:aliases w:val="5 pt1,Полужирный1"/>
    <w:basedOn w:val="aff3"/>
    <w:uiPriority w:val="99"/>
    <w:rsid w:val="00B51ED6"/>
    <w:rPr>
      <w:b/>
      <w:bCs/>
      <w:noProof/>
      <w:sz w:val="21"/>
      <w:szCs w:val="21"/>
    </w:rPr>
  </w:style>
  <w:style w:type="character" w:customStyle="1" w:styleId="aff4">
    <w:name w:val="Колонтитул"/>
    <w:basedOn w:val="aff3"/>
    <w:uiPriority w:val="99"/>
    <w:rsid w:val="00B51ED6"/>
  </w:style>
  <w:style w:type="character" w:customStyle="1" w:styleId="12pt">
    <w:name w:val="Основной текст + 12 pt"/>
    <w:aliases w:val="Интервал 0 pt1"/>
    <w:basedOn w:val="a0"/>
    <w:uiPriority w:val="99"/>
    <w:rsid w:val="00B51ED6"/>
    <w:rPr>
      <w:rFonts w:ascii="Times New Roman" w:hAnsi="Times New Roman" w:cs="Times New Roman"/>
      <w:spacing w:val="-16"/>
      <w:sz w:val="24"/>
      <w:szCs w:val="24"/>
      <w:u w:val="none"/>
    </w:rPr>
  </w:style>
  <w:style w:type="character" w:customStyle="1" w:styleId="41">
    <w:name w:val="Основной текст (4)_"/>
    <w:basedOn w:val="a0"/>
    <w:link w:val="410"/>
    <w:uiPriority w:val="99"/>
    <w:rsid w:val="00B51ED6"/>
    <w:rPr>
      <w:rFonts w:ascii="CordiaUPC" w:hAnsi="CordiaUPC" w:cs="CordiaUPC"/>
      <w:noProof/>
      <w:sz w:val="10"/>
      <w:szCs w:val="10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B51ED6"/>
  </w:style>
  <w:style w:type="character" w:customStyle="1" w:styleId="aff5">
    <w:name w:val="Основной текст + Курсив"/>
    <w:aliases w:val="Интервал -1 pt"/>
    <w:basedOn w:val="a0"/>
    <w:uiPriority w:val="99"/>
    <w:rsid w:val="00B51ED6"/>
    <w:rPr>
      <w:rFonts w:ascii="Times New Roman" w:hAnsi="Times New Roman" w:cs="Times New Roman"/>
      <w:i/>
      <w:iCs/>
      <w:spacing w:val="-22"/>
      <w:sz w:val="26"/>
      <w:szCs w:val="26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B51ED6"/>
    <w:pPr>
      <w:widowControl w:val="0"/>
      <w:shd w:val="clear" w:color="auto" w:fill="FFFFFF"/>
      <w:spacing w:before="300" w:after="300" w:line="360" w:lineRule="exact"/>
      <w:ind w:hanging="1840"/>
      <w:jc w:val="center"/>
    </w:pPr>
    <w:rPr>
      <w:rFonts w:eastAsiaTheme="minorHAnsi"/>
      <w:b/>
      <w:bCs/>
      <w:spacing w:val="-11"/>
      <w:sz w:val="27"/>
      <w:szCs w:val="27"/>
      <w:lang w:eastAsia="en-US"/>
    </w:rPr>
  </w:style>
  <w:style w:type="paragraph" w:customStyle="1" w:styleId="110">
    <w:name w:val="Заголовок №11"/>
    <w:basedOn w:val="a"/>
    <w:link w:val="14"/>
    <w:uiPriority w:val="99"/>
    <w:rsid w:val="00B51ED6"/>
    <w:pPr>
      <w:widowControl w:val="0"/>
      <w:shd w:val="clear" w:color="auto" w:fill="FFFFFF"/>
      <w:spacing w:before="240" w:line="240" w:lineRule="atLeast"/>
      <w:jc w:val="center"/>
      <w:outlineLvl w:val="0"/>
    </w:pPr>
    <w:rPr>
      <w:rFonts w:eastAsiaTheme="minorHAnsi"/>
      <w:b/>
      <w:bCs/>
      <w:spacing w:val="67"/>
      <w:sz w:val="32"/>
      <w:szCs w:val="32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B51ED6"/>
    <w:pPr>
      <w:widowControl w:val="0"/>
      <w:shd w:val="clear" w:color="auto" w:fill="FFFFFF"/>
      <w:spacing w:before="180" w:after="600" w:line="240" w:lineRule="atLeast"/>
      <w:jc w:val="center"/>
    </w:pPr>
    <w:rPr>
      <w:rFonts w:eastAsiaTheme="minorHAnsi"/>
      <w:b/>
      <w:bCs/>
      <w:spacing w:val="-21"/>
      <w:sz w:val="30"/>
      <w:szCs w:val="30"/>
      <w:lang w:eastAsia="en-US"/>
    </w:rPr>
  </w:style>
  <w:style w:type="paragraph" w:customStyle="1" w:styleId="16">
    <w:name w:val="Колонтитул1"/>
    <w:basedOn w:val="a"/>
    <w:link w:val="aff3"/>
    <w:uiPriority w:val="99"/>
    <w:rsid w:val="00B51ED6"/>
    <w:pPr>
      <w:widowControl w:val="0"/>
      <w:shd w:val="clear" w:color="auto" w:fill="FFFFFF"/>
      <w:spacing w:line="240" w:lineRule="atLeast"/>
      <w:jc w:val="right"/>
    </w:pPr>
    <w:rPr>
      <w:rFonts w:eastAsiaTheme="minorHAnsi"/>
      <w:sz w:val="9"/>
      <w:szCs w:val="9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B51ED6"/>
    <w:pPr>
      <w:widowControl w:val="0"/>
      <w:shd w:val="clear" w:color="auto" w:fill="FFFFFF"/>
      <w:spacing w:line="240" w:lineRule="atLeast"/>
    </w:pPr>
    <w:rPr>
      <w:rFonts w:ascii="CordiaUPC" w:eastAsiaTheme="minorHAnsi" w:hAnsi="CordiaUPC" w:cs="CordiaUPC"/>
      <w:noProof/>
      <w:sz w:val="10"/>
      <w:szCs w:val="10"/>
      <w:lang w:eastAsia="en-US"/>
    </w:rPr>
  </w:style>
  <w:style w:type="paragraph" w:customStyle="1" w:styleId="17">
    <w:name w:val="Без интервала1"/>
    <w:rsid w:val="00EB10F8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table" w:styleId="aff6">
    <w:name w:val="Table Grid"/>
    <w:basedOn w:val="a1"/>
    <w:uiPriority w:val="59"/>
    <w:rsid w:val="00EB10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Сноска_"/>
    <w:link w:val="aff8"/>
    <w:rsid w:val="00EB10F8"/>
    <w:rPr>
      <w:rFonts w:eastAsia="Times New Roman"/>
      <w:spacing w:val="-5"/>
      <w:shd w:val="clear" w:color="auto" w:fill="FFFFFF"/>
    </w:rPr>
  </w:style>
  <w:style w:type="paragraph" w:customStyle="1" w:styleId="aff8">
    <w:name w:val="Сноска"/>
    <w:basedOn w:val="a"/>
    <w:link w:val="aff7"/>
    <w:rsid w:val="00EB10F8"/>
    <w:pPr>
      <w:widowControl w:val="0"/>
      <w:shd w:val="clear" w:color="auto" w:fill="FFFFFF"/>
      <w:spacing w:after="480" w:line="569" w:lineRule="exact"/>
      <w:ind w:hanging="940"/>
    </w:pPr>
    <w:rPr>
      <w:rFonts w:asciiTheme="minorHAnsi" w:hAnsiTheme="minorHAnsi" w:cstheme="minorBidi"/>
      <w:spacing w:val="-5"/>
      <w:sz w:val="22"/>
      <w:szCs w:val="22"/>
      <w:lang w:eastAsia="en-US"/>
    </w:rPr>
  </w:style>
  <w:style w:type="character" w:customStyle="1" w:styleId="25">
    <w:name w:val="Сноска (2)_"/>
    <w:link w:val="26"/>
    <w:rsid w:val="00EB10F8"/>
    <w:rPr>
      <w:rFonts w:eastAsia="Times New Roman"/>
      <w:b/>
      <w:bCs/>
      <w:spacing w:val="-2"/>
      <w:shd w:val="clear" w:color="auto" w:fill="FFFFFF"/>
    </w:rPr>
  </w:style>
  <w:style w:type="paragraph" w:customStyle="1" w:styleId="26">
    <w:name w:val="Сноска (2)"/>
    <w:basedOn w:val="a"/>
    <w:link w:val="25"/>
    <w:rsid w:val="00EB10F8"/>
    <w:pPr>
      <w:widowControl w:val="0"/>
      <w:shd w:val="clear" w:color="auto" w:fill="FFFFFF"/>
      <w:spacing w:before="480" w:after="180" w:line="326" w:lineRule="exact"/>
    </w:pPr>
    <w:rPr>
      <w:rFonts w:asciiTheme="minorHAnsi" w:hAnsiTheme="minorHAnsi" w:cstheme="minorBidi"/>
      <w:b/>
      <w:bCs/>
      <w:spacing w:val="-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ovo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gko-vm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cgko@gow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Qsreestr.ru/site/aetivitv/kadastrovava-otsenka/fQnd-dannvkh-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2CACFB-E662-4F97-860F-DA83C5FC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27</cp:revision>
  <cp:lastPrinted>2025-02-03T08:15:00Z</cp:lastPrinted>
  <dcterms:created xsi:type="dcterms:W3CDTF">2014-08-15T06:13:00Z</dcterms:created>
  <dcterms:modified xsi:type="dcterms:W3CDTF">2025-05-16T12:19:00Z</dcterms:modified>
</cp:coreProperties>
</file>